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F" w:rsidRDefault="00B8674F" w:rsidP="00B8674F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5122B" w:rsidRPr="0005122B" w:rsidTr="0005122B">
        <w:tc>
          <w:tcPr>
            <w:tcW w:w="4785" w:type="dxa"/>
          </w:tcPr>
          <w:p w:rsidR="0005122B" w:rsidRPr="0005122B" w:rsidRDefault="0005122B" w:rsidP="00A748F7">
            <w:pPr>
              <w:shd w:val="clear" w:color="auto" w:fill="FFFFFF"/>
              <w:rPr>
                <w:szCs w:val="28"/>
              </w:rPr>
            </w:pPr>
            <w:r w:rsidRPr="0005122B">
              <w:rPr>
                <w:szCs w:val="28"/>
              </w:rPr>
              <w:t xml:space="preserve">Согласовано </w:t>
            </w:r>
          </w:p>
          <w:p w:rsidR="0005122B" w:rsidRPr="0005122B" w:rsidRDefault="0005122B" w:rsidP="00A748F7">
            <w:pPr>
              <w:shd w:val="clear" w:color="auto" w:fill="FFFFFF"/>
              <w:rPr>
                <w:szCs w:val="28"/>
                <w:u w:val="single"/>
              </w:rPr>
            </w:pPr>
            <w:r w:rsidRPr="0005122B">
              <w:rPr>
                <w:szCs w:val="28"/>
              </w:rPr>
              <w:t>на педагогическом совете № 1</w:t>
            </w:r>
          </w:p>
          <w:p w:rsidR="0005122B" w:rsidRPr="0005122B" w:rsidRDefault="0005122B" w:rsidP="00A748F7">
            <w:pPr>
              <w:rPr>
                <w:rFonts w:cs="Times New Roman"/>
                <w:szCs w:val="28"/>
              </w:rPr>
            </w:pPr>
            <w:r w:rsidRPr="0005122B">
              <w:rPr>
                <w:szCs w:val="28"/>
              </w:rPr>
              <w:t>31 августа 2017 г</w:t>
            </w:r>
          </w:p>
        </w:tc>
        <w:tc>
          <w:tcPr>
            <w:tcW w:w="5104" w:type="dxa"/>
          </w:tcPr>
          <w:p w:rsidR="00B8674F" w:rsidRDefault="00F20801" w:rsidP="000512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2</w:t>
            </w:r>
            <w:bookmarkStart w:id="0" w:name="_GoBack"/>
            <w:bookmarkEnd w:id="0"/>
            <w:r w:rsidR="0005122B" w:rsidRPr="0005122B">
              <w:rPr>
                <w:rFonts w:cs="Times New Roman"/>
                <w:szCs w:val="28"/>
              </w:rPr>
              <w:t xml:space="preserve">к приказу </w:t>
            </w:r>
          </w:p>
          <w:p w:rsidR="0005122B" w:rsidRPr="0005122B" w:rsidRDefault="0005122B" w:rsidP="0005122B">
            <w:pPr>
              <w:rPr>
                <w:rFonts w:cs="Times New Roman"/>
                <w:szCs w:val="28"/>
              </w:rPr>
            </w:pPr>
            <w:r w:rsidRPr="0005122B">
              <w:rPr>
                <w:rFonts w:cs="Times New Roman"/>
                <w:szCs w:val="28"/>
              </w:rPr>
              <w:t xml:space="preserve">от «01» сентября 2017 г. №________                        </w:t>
            </w:r>
            <w:r w:rsidRPr="0005122B">
              <w:rPr>
                <w:szCs w:val="28"/>
              </w:rPr>
              <w:t>Утверждаю</w:t>
            </w:r>
          </w:p>
          <w:p w:rsidR="0005122B" w:rsidRPr="0005122B" w:rsidRDefault="0005122B" w:rsidP="0005122B">
            <w:pPr>
              <w:rPr>
                <w:szCs w:val="28"/>
              </w:rPr>
            </w:pPr>
            <w:r w:rsidRPr="0005122B">
              <w:rPr>
                <w:szCs w:val="28"/>
              </w:rPr>
              <w:t>директор МАУ ДО ДЮЦ «Импульс»</w:t>
            </w:r>
          </w:p>
          <w:p w:rsidR="0005122B" w:rsidRPr="0005122B" w:rsidRDefault="0005122B" w:rsidP="0005122B">
            <w:pPr>
              <w:rPr>
                <w:szCs w:val="28"/>
              </w:rPr>
            </w:pPr>
            <w:r w:rsidRPr="0005122B">
              <w:rPr>
                <w:szCs w:val="28"/>
              </w:rPr>
              <w:t>___________Е.В. Коваленко</w:t>
            </w:r>
          </w:p>
          <w:p w:rsidR="0005122B" w:rsidRPr="0005122B" w:rsidRDefault="0005122B" w:rsidP="00A748F7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:rsidR="0005122B" w:rsidRDefault="0005122B" w:rsidP="00B8674F">
      <w:pPr>
        <w:spacing w:after="0" w:line="240" w:lineRule="auto"/>
        <w:rPr>
          <w:rFonts w:cs="Times New Roman"/>
          <w:b/>
          <w:szCs w:val="28"/>
        </w:rPr>
      </w:pP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  <w:r w:rsidRPr="00233EDD">
        <w:rPr>
          <w:rFonts w:cs="Times New Roman"/>
          <w:b/>
          <w:szCs w:val="28"/>
        </w:rPr>
        <w:t>ПОЛОЖЕНИЕ</w:t>
      </w:r>
      <w:r w:rsidR="00E510B5">
        <w:rPr>
          <w:rFonts w:cs="Times New Roman"/>
          <w:b/>
          <w:szCs w:val="28"/>
        </w:rPr>
        <w:t xml:space="preserve"> № </w:t>
      </w:r>
      <w:r w:rsidR="00E510B5" w:rsidRPr="00E510B5">
        <w:rPr>
          <w:rFonts w:cs="Times New Roman"/>
          <w:b/>
          <w:szCs w:val="28"/>
          <w:u w:val="single"/>
        </w:rPr>
        <w:t xml:space="preserve"> 1</w:t>
      </w: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разработки, </w:t>
      </w:r>
      <w:r w:rsidRPr="00576D9C">
        <w:rPr>
          <w:rFonts w:cs="Times New Roman"/>
          <w:b/>
          <w:szCs w:val="28"/>
        </w:rPr>
        <w:t>рассмотрения</w:t>
      </w:r>
      <w:r>
        <w:rPr>
          <w:rFonts w:cs="Times New Roman"/>
          <w:b/>
          <w:szCs w:val="28"/>
        </w:rPr>
        <w:t xml:space="preserve">и утверждения дополнительных общеобразовательных общеразвивающих программ </w:t>
      </w:r>
      <w:r w:rsidR="0005122B">
        <w:rPr>
          <w:rFonts w:cs="Times New Roman"/>
          <w:b/>
          <w:szCs w:val="28"/>
        </w:rPr>
        <w:t>муниципального автономного учреждения дополнительного образования г. Хабаровска «Детско-юношеский центр «Импульс»</w:t>
      </w: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E524F" w:rsidRDefault="007E524F" w:rsidP="00866E4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66E4B" w:rsidRPr="007E524F" w:rsidRDefault="00866E4B" w:rsidP="007E524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E4B" w:rsidRPr="007E524F" w:rsidRDefault="00866E4B" w:rsidP="007E524F">
      <w:pPr>
        <w:spacing w:after="0" w:line="240" w:lineRule="auto"/>
        <w:rPr>
          <w:rFonts w:cs="Times New Roman"/>
          <w:sz w:val="16"/>
          <w:szCs w:val="16"/>
        </w:rPr>
      </w:pPr>
    </w:p>
    <w:p w:rsidR="00866E4B" w:rsidRPr="007A2DCC" w:rsidRDefault="007A2DCC" w:rsidP="007A2DCC">
      <w:pPr>
        <w:tabs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1.1.</w:t>
      </w:r>
      <w:r w:rsidR="00866E4B" w:rsidRPr="007A2DCC">
        <w:rPr>
          <w:rFonts w:cs="Times New Roman"/>
          <w:szCs w:val="28"/>
        </w:rPr>
        <w:t xml:space="preserve">Настоящее </w:t>
      </w:r>
      <w:r w:rsidR="007E524F" w:rsidRPr="007A2DCC">
        <w:rPr>
          <w:rFonts w:cs="Times New Roman"/>
          <w:szCs w:val="28"/>
        </w:rPr>
        <w:t>П</w:t>
      </w:r>
      <w:r w:rsidR="00866E4B" w:rsidRPr="007A2DCC">
        <w:rPr>
          <w:rFonts w:cs="Times New Roman"/>
          <w:szCs w:val="28"/>
        </w:rPr>
        <w:t>оложение о порядке разработки, рассмотрения</w:t>
      </w:r>
      <w:r w:rsidR="007E524F" w:rsidRPr="007A2DCC">
        <w:rPr>
          <w:rFonts w:cs="Times New Roman"/>
          <w:szCs w:val="28"/>
        </w:rPr>
        <w:t xml:space="preserve"> и </w:t>
      </w:r>
      <w:r w:rsidR="00866E4B" w:rsidRPr="007A2DCC">
        <w:rPr>
          <w:rFonts w:cs="Times New Roman"/>
          <w:szCs w:val="28"/>
        </w:rPr>
        <w:t xml:space="preserve">утверждения дополнительных общеобразовательных общеразвивающих программ </w:t>
      </w:r>
      <w:r w:rsidRPr="007A2DCC">
        <w:rPr>
          <w:rFonts w:cs="Times New Roman"/>
          <w:szCs w:val="28"/>
        </w:rPr>
        <w:t xml:space="preserve">муниципального автономного учреждения дополнительного образования г. Хабаровска «Детско-юношеский центр «Импульс»  </w:t>
      </w:r>
      <w:r w:rsidR="00866E4B" w:rsidRPr="007A2DCC">
        <w:rPr>
          <w:rFonts w:cs="Times New Roman"/>
          <w:szCs w:val="28"/>
        </w:rPr>
        <w:t xml:space="preserve">(далее – Положение) </w:t>
      </w:r>
      <w:r w:rsidR="007E524F" w:rsidRPr="007A2DCC">
        <w:rPr>
          <w:rFonts w:cs="Times New Roman"/>
          <w:szCs w:val="28"/>
        </w:rPr>
        <w:t>разработано в </w:t>
      </w:r>
      <w:r w:rsidR="00866E4B" w:rsidRPr="007A2DCC">
        <w:rPr>
          <w:rFonts w:cs="Times New Roman"/>
          <w:szCs w:val="28"/>
        </w:rPr>
        <w:t xml:space="preserve">соответствии с </w:t>
      </w:r>
      <w:r w:rsidR="007E524F" w:rsidRPr="007A2DCC">
        <w:rPr>
          <w:rFonts w:cs="Times New Roman"/>
          <w:szCs w:val="28"/>
        </w:rPr>
        <w:t>Федеральным з</w:t>
      </w:r>
      <w:r w:rsidR="00866E4B" w:rsidRPr="007A2DCC">
        <w:rPr>
          <w:rFonts w:cs="Times New Roman"/>
          <w:szCs w:val="28"/>
        </w:rPr>
        <w:t>аконом</w:t>
      </w:r>
      <w:r>
        <w:rPr>
          <w:rFonts w:cs="Times New Roman"/>
          <w:szCs w:val="28"/>
        </w:rPr>
        <w:t xml:space="preserve"> от 29 декабря 2012 года </w:t>
      </w:r>
      <w:r w:rsidR="007E524F" w:rsidRPr="007A2DCC">
        <w:rPr>
          <w:rFonts w:cs="Times New Roman"/>
          <w:szCs w:val="28"/>
        </w:rPr>
        <w:t>№ 273-ФЗ</w:t>
      </w:r>
      <w:r w:rsidR="00866E4B" w:rsidRPr="007A2DCC">
        <w:rPr>
          <w:rFonts w:cs="Times New Roman"/>
          <w:szCs w:val="28"/>
        </w:rPr>
        <w:t xml:space="preserve"> «Об образовании в Российской Федерации», </w:t>
      </w:r>
      <w:r w:rsidR="007E524F" w:rsidRPr="007A2DCC">
        <w:rPr>
          <w:rFonts w:cs="Times New Roman"/>
          <w:szCs w:val="28"/>
        </w:rPr>
        <w:t>приказом Министерства образования и науки Российской Федерации от 29 августа 2013 года № 1008 «Об утверждении Порядка организации иосуществления образовательной деятельности по дополнительным общеобразовательным программам»</w:t>
      </w:r>
      <w:r w:rsidR="00866E4B" w:rsidRPr="007A2DCC">
        <w:rPr>
          <w:rFonts w:cs="Times New Roman"/>
          <w:szCs w:val="28"/>
        </w:rPr>
        <w:t xml:space="preserve">, </w:t>
      </w:r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Санитарно-эпидемиологическими правилами и нормативами СанПиН 2.4.4.3172-14 «Санитарно-эпидемиологические требования к устройству, содержанию и организации режима работы образовательных организаций дополнительного образования детей», утвержденными</w:t>
      </w:r>
      <w:hyperlink r:id="rId8" w:history="1">
        <w:r w:rsidR="00245318" w:rsidRPr="007A2DCC">
          <w:rPr>
            <w:rStyle w:val="ab"/>
            <w:rFonts w:cs="Times New Roman"/>
            <w:bCs/>
            <w:color w:val="auto"/>
            <w:szCs w:val="28"/>
            <w:u w:val="none"/>
          </w:rPr>
          <w:t>постановлением</w:t>
        </w:r>
      </w:hyperlink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Главного государственного санитарного врача Российской Федерации от 4 июля 2014 г. № 41</w:t>
      </w:r>
      <w:r w:rsidR="00245318" w:rsidRPr="007A2DCC">
        <w:rPr>
          <w:rFonts w:cs="Times New Roman"/>
          <w:bCs/>
          <w:color w:val="000000"/>
          <w:szCs w:val="28"/>
        </w:rPr>
        <w:t xml:space="preserve"> «</w:t>
      </w:r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Об утверждении СанПиН 2.4.4.3172-14 «Санитарно-эпидемиологические требования к устройству, содержанию и организации режима работы образовательных организаций дополнительного образования детей»</w:t>
      </w:r>
      <w:r w:rsidR="00866E4B" w:rsidRPr="007A2DCC">
        <w:rPr>
          <w:rFonts w:cs="Times New Roman"/>
          <w:szCs w:val="28"/>
        </w:rPr>
        <w:t xml:space="preserve">, Уставом </w:t>
      </w:r>
      <w:r w:rsidR="0005122B" w:rsidRPr="007A2DCC">
        <w:rPr>
          <w:rFonts w:cs="Times New Roman"/>
          <w:szCs w:val="28"/>
        </w:rPr>
        <w:t>муниципального автономного учреждения дополнит</w:t>
      </w:r>
      <w:r w:rsidR="00B8674F" w:rsidRPr="007A2DCC">
        <w:rPr>
          <w:rFonts w:cs="Times New Roman"/>
          <w:szCs w:val="28"/>
        </w:rPr>
        <w:t>ельного образования г. Хабаровска</w:t>
      </w:r>
      <w:r w:rsidR="0005122B" w:rsidRPr="007A2DCC">
        <w:rPr>
          <w:rFonts w:cs="Times New Roman"/>
          <w:szCs w:val="28"/>
        </w:rPr>
        <w:t xml:space="preserve"> «Детско-юношеский центр «Импульс»</w:t>
      </w:r>
      <w:r w:rsidR="00866E4B" w:rsidRPr="007A2DCC">
        <w:rPr>
          <w:rFonts w:cs="Times New Roman"/>
          <w:szCs w:val="28"/>
        </w:rPr>
        <w:t xml:space="preserve"> (далее – Центр).</w:t>
      </w:r>
    </w:p>
    <w:p w:rsidR="00866E4B" w:rsidRPr="00D937AC" w:rsidRDefault="00866E4B" w:rsidP="00866E4B">
      <w:pPr>
        <w:pStyle w:val="Default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Положение определяет единые </w:t>
      </w:r>
      <w:r w:rsidRPr="00E32480">
        <w:rPr>
          <w:color w:val="auto"/>
          <w:sz w:val="28"/>
          <w:szCs w:val="28"/>
        </w:rPr>
        <w:t xml:space="preserve">требования к </w:t>
      </w:r>
      <w:r>
        <w:rPr>
          <w:color w:val="auto"/>
          <w:sz w:val="28"/>
          <w:szCs w:val="28"/>
        </w:rPr>
        <w:t>структуре</w:t>
      </w:r>
      <w:r w:rsidR="007E524F">
        <w:rPr>
          <w:color w:val="auto"/>
          <w:sz w:val="28"/>
          <w:szCs w:val="28"/>
        </w:rPr>
        <w:t xml:space="preserve"> и </w:t>
      </w:r>
      <w:r w:rsidRPr="00E32480">
        <w:rPr>
          <w:color w:val="auto"/>
          <w:sz w:val="28"/>
          <w:szCs w:val="28"/>
        </w:rPr>
        <w:t xml:space="preserve">содержанию, </w:t>
      </w:r>
      <w:r>
        <w:rPr>
          <w:color w:val="auto"/>
          <w:sz w:val="28"/>
          <w:szCs w:val="28"/>
        </w:rPr>
        <w:t xml:space="preserve">а также регламентирует </w:t>
      </w:r>
      <w:r w:rsidRPr="00E32480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>разработки</w:t>
      </w:r>
      <w:r w:rsidRPr="00E32480">
        <w:rPr>
          <w:color w:val="auto"/>
          <w:sz w:val="28"/>
          <w:szCs w:val="28"/>
        </w:rPr>
        <w:t xml:space="preserve">, </w:t>
      </w:r>
      <w:r w:rsidRPr="00576D9C">
        <w:rPr>
          <w:color w:val="auto"/>
          <w:sz w:val="28"/>
          <w:szCs w:val="28"/>
        </w:rPr>
        <w:t>рассмотр</w:t>
      </w:r>
      <w:r w:rsidR="007E524F">
        <w:rPr>
          <w:sz w:val="28"/>
          <w:szCs w:val="28"/>
        </w:rPr>
        <w:t>ения и </w:t>
      </w:r>
      <w:r>
        <w:rPr>
          <w:sz w:val="28"/>
          <w:szCs w:val="28"/>
        </w:rPr>
        <w:t>утверждения дополнительных общеобразовательных общеразвивающих программ (далее – ДООП),</w:t>
      </w:r>
      <w:r w:rsidRPr="00E32480">
        <w:rPr>
          <w:sz w:val="28"/>
          <w:szCs w:val="28"/>
        </w:rPr>
        <w:t>реализуемых в</w:t>
      </w:r>
      <w:r>
        <w:rPr>
          <w:sz w:val="28"/>
          <w:szCs w:val="28"/>
        </w:rPr>
        <w:t xml:space="preserve"> Центре.</w:t>
      </w:r>
    </w:p>
    <w:p w:rsidR="00866E4B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ab/>
      </w:r>
      <w:r w:rsidR="007E524F">
        <w:rPr>
          <w:rFonts w:cs="Times New Roman"/>
          <w:szCs w:val="28"/>
        </w:rPr>
        <w:t>ДООП</w:t>
      </w:r>
      <w:r>
        <w:rPr>
          <w:rFonts w:cs="Times New Roman"/>
          <w:szCs w:val="28"/>
        </w:rPr>
        <w:t xml:space="preserve"> – локальный нормативный документ Центра, </w:t>
      </w:r>
      <w:r w:rsidRPr="00576D9C">
        <w:rPr>
          <w:rFonts w:cs="Times New Roman"/>
          <w:szCs w:val="28"/>
        </w:rPr>
        <w:t xml:space="preserve">определяющий </w:t>
      </w:r>
      <w:r>
        <w:rPr>
          <w:rFonts w:cs="Times New Roman"/>
          <w:szCs w:val="28"/>
        </w:rPr>
        <w:t xml:space="preserve">особенности организации образовательного процесса </w:t>
      </w:r>
      <w:r w:rsidR="007E524F">
        <w:rPr>
          <w:rFonts w:cs="Times New Roman"/>
          <w:szCs w:val="28"/>
        </w:rPr>
        <w:t>и </w:t>
      </w:r>
      <w:r w:rsidRPr="00576D9C">
        <w:rPr>
          <w:rFonts w:cs="Times New Roman"/>
          <w:szCs w:val="28"/>
        </w:rPr>
        <w:t>представляющий собой</w:t>
      </w:r>
      <w:r>
        <w:rPr>
          <w:rFonts w:cs="Times New Roman"/>
          <w:szCs w:val="28"/>
        </w:rPr>
        <w:t>комплекс осн</w:t>
      </w:r>
      <w:r w:rsidR="007E524F">
        <w:rPr>
          <w:rFonts w:cs="Times New Roman"/>
          <w:szCs w:val="28"/>
        </w:rPr>
        <w:t xml:space="preserve">овных характеристик программы </w:t>
      </w:r>
      <w:r w:rsidR="007E524F">
        <w:rPr>
          <w:rFonts w:cs="Times New Roman"/>
          <w:szCs w:val="28"/>
        </w:rPr>
        <w:lastRenderedPageBreak/>
        <w:t>и </w:t>
      </w:r>
      <w:r>
        <w:rPr>
          <w:rFonts w:cs="Times New Roman"/>
          <w:szCs w:val="28"/>
        </w:rPr>
        <w:t xml:space="preserve">организационно-педагогических условий, </w:t>
      </w:r>
      <w:r w:rsidRPr="00576D9C">
        <w:rPr>
          <w:rFonts w:cs="Times New Roman"/>
          <w:szCs w:val="28"/>
        </w:rPr>
        <w:t>реализуемый на основе имеющихся ресурсов (кадровых и материальных</w:t>
      </w:r>
      <w:r>
        <w:rPr>
          <w:rFonts w:cs="Times New Roman"/>
          <w:szCs w:val="28"/>
        </w:rPr>
        <w:t>)</w:t>
      </w:r>
      <w:r w:rsidRPr="00576D9C">
        <w:rPr>
          <w:rFonts w:cs="Times New Roman"/>
          <w:szCs w:val="28"/>
        </w:rPr>
        <w:t>.</w:t>
      </w:r>
    </w:p>
    <w:p w:rsidR="00866E4B" w:rsidRDefault="00866E4B" w:rsidP="00866E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</w:t>
      </w:r>
      <w:r>
        <w:rPr>
          <w:rFonts w:cs="Times New Roman"/>
          <w:szCs w:val="28"/>
        </w:rPr>
        <w:tab/>
        <w:t xml:space="preserve">В Центре могут реализовываться следующие типы </w:t>
      </w:r>
      <w:r w:rsidR="007E524F">
        <w:rPr>
          <w:rFonts w:cs="Times New Roman"/>
          <w:szCs w:val="28"/>
        </w:rPr>
        <w:t>ДООП:</w:t>
      </w:r>
    </w:p>
    <w:p w:rsidR="003C1DB2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DB2"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Pr="003C1D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модифицированная программа – это программа, основанная на примерных (типовых) или авторских, и преобразованная, усовершенствованная, видоизменённая, скорректированная под конкретные условия реализации;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адаптированная программа - это дополнительная общеразвивающая программа  (отдельный блок в программе), разработанная для учащихся с ограниченными возможностями здоровья, детей-инвалидов с учетом особенностей психофизического развития указанных категорий учащихся;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экспериментальная программа – это программа, которая разрабатывается педагогом с целью решения какой-либо практической задачи. Такая программа 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технологии. По мере прохождения апробации – в случае выявления новизны предложений автора – экспериментальная программа может претендовать на статус авторской;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авторская программа – это программа, обладающая актуальностью, оригинальностью и новизной. Она полностью разработана педагогом (или коллективом авторов) и принадлежит ему (им) на правах интеллектуальной собственности. Как правило, это программа преподавания либо впервые вводимого курса (предмета), либо собственного подхода автора к традиционн</w:t>
      </w:r>
      <w:r>
        <w:rPr>
          <w:rFonts w:ascii="Times New Roman" w:eastAsia="Batang" w:hAnsi="Times New Roman" w:cs="Times New Roman"/>
          <w:sz w:val="28"/>
          <w:szCs w:val="28"/>
        </w:rPr>
        <w:t>ым темам;</w:t>
      </w:r>
    </w:p>
    <w:p w:rsidR="007E524F" w:rsidRPr="003C1DB2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DB2">
        <w:rPr>
          <w:rFonts w:ascii="Times New Roman" w:hAnsi="Times New Roman" w:cs="Times New Roman"/>
          <w:sz w:val="28"/>
          <w:szCs w:val="28"/>
        </w:rPr>
        <w:t>по уровню усвоения – стартовый, базовый и продвинутый;</w:t>
      </w:r>
    </w:p>
    <w:p w:rsidR="00866E4B" w:rsidRPr="007E524F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24F">
        <w:rPr>
          <w:rFonts w:ascii="Times New Roman" w:hAnsi="Times New Roman" w:cs="Times New Roman"/>
          <w:sz w:val="28"/>
          <w:szCs w:val="28"/>
        </w:rPr>
        <w:t>по форме организации содержания и процесса педагогической деятельности – интегрированная, комплексная, модульная.</w:t>
      </w:r>
    </w:p>
    <w:p w:rsidR="00866E4B" w:rsidRPr="007E524F" w:rsidRDefault="00866E4B" w:rsidP="0086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866E4B" w:rsidRPr="007E524F" w:rsidRDefault="00866E4B" w:rsidP="007E524F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F">
        <w:rPr>
          <w:rFonts w:ascii="Times New Roman" w:hAnsi="Times New Roman" w:cs="Times New Roman"/>
          <w:b/>
          <w:sz w:val="28"/>
          <w:szCs w:val="28"/>
        </w:rPr>
        <w:t xml:space="preserve">Содержание дополнительной общеобразовательной </w:t>
      </w:r>
      <w:r w:rsidR="007E524F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866E4B" w:rsidRPr="007E524F" w:rsidRDefault="00866E4B" w:rsidP="00866E4B">
      <w:pPr>
        <w:tabs>
          <w:tab w:val="left" w:pos="0"/>
        </w:tabs>
        <w:spacing w:after="0" w:line="240" w:lineRule="auto"/>
        <w:rPr>
          <w:rFonts w:cs="Times New Roman"/>
          <w:sz w:val="16"/>
          <w:szCs w:val="16"/>
        </w:rPr>
      </w:pPr>
    </w:p>
    <w:p w:rsidR="00866E4B" w:rsidRDefault="007E524F" w:rsidP="007E524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>
        <w:rPr>
          <w:rFonts w:cs="Times New Roman"/>
          <w:szCs w:val="28"/>
        </w:rPr>
        <w:tab/>
      </w:r>
      <w:r w:rsidR="00866E4B" w:rsidRPr="00A95F90">
        <w:rPr>
          <w:rFonts w:cs="Times New Roman"/>
          <w:szCs w:val="28"/>
        </w:rPr>
        <w:t xml:space="preserve">Содержание </w:t>
      </w:r>
      <w:r>
        <w:rPr>
          <w:rFonts w:cs="Times New Roman"/>
          <w:szCs w:val="28"/>
        </w:rPr>
        <w:t>ДООП</w:t>
      </w:r>
      <w:r w:rsidR="00866E4B" w:rsidRPr="00A95F90">
        <w:rPr>
          <w:rFonts w:cs="Times New Roman"/>
          <w:szCs w:val="28"/>
        </w:rPr>
        <w:t xml:space="preserve"> должно:</w:t>
      </w:r>
    </w:p>
    <w:p w:rsidR="00866E4B" w:rsidRDefault="00866E4B" w:rsidP="007E524F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="007E524F">
        <w:rPr>
          <w:rFonts w:cs="Times New Roman"/>
          <w:szCs w:val="28"/>
        </w:rPr>
        <w:tab/>
      </w:r>
      <w:r w:rsidRPr="00A95F90">
        <w:rPr>
          <w:rFonts w:cs="Times New Roman"/>
          <w:szCs w:val="28"/>
        </w:rPr>
        <w:t>соответствовать:</w:t>
      </w:r>
    </w:p>
    <w:p w:rsidR="007E524F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4F">
        <w:rPr>
          <w:rFonts w:ascii="Times New Roman" w:hAnsi="Times New Roman" w:cs="Times New Roman"/>
          <w:sz w:val="28"/>
          <w:szCs w:val="28"/>
        </w:rPr>
        <w:t>государственному и социальному заказу;</w:t>
      </w:r>
    </w:p>
    <w:p w:rsidR="007E524F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традициям, культурно</w:t>
      </w:r>
      <w:r w:rsidR="00ED24AE">
        <w:rPr>
          <w:rFonts w:ascii="Times New Roman" w:hAnsi="Times New Roman" w:cs="Times New Roman"/>
          <w:sz w:val="28"/>
          <w:szCs w:val="28"/>
        </w:rPr>
        <w:t>-</w:t>
      </w:r>
      <w:r w:rsidRPr="00ED24AE">
        <w:rPr>
          <w:rFonts w:ascii="Times New Roman" w:hAnsi="Times New Roman" w:cs="Times New Roman"/>
          <w:sz w:val="28"/>
          <w:szCs w:val="28"/>
        </w:rPr>
        <w:t xml:space="preserve">национальным особенностям региона; </w:t>
      </w:r>
    </w:p>
    <w:p w:rsidR="007E524F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особенностям развития ребёнка;</w:t>
      </w:r>
    </w:p>
    <w:p w:rsidR="00866E4B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lastRenderedPageBreak/>
        <w:t>направленностям дополнительных общеобразовательных программ (техническая, естественнонаучная, физкультурно-спортивная, художественная, туристско-краеведчес</w:t>
      </w:r>
      <w:r w:rsidR="00ED24AE">
        <w:rPr>
          <w:rFonts w:ascii="Times New Roman" w:hAnsi="Times New Roman" w:cs="Times New Roman"/>
          <w:sz w:val="28"/>
          <w:szCs w:val="28"/>
        </w:rPr>
        <w:t>кая, социально-педагогическая).</w:t>
      </w:r>
    </w:p>
    <w:p w:rsidR="00866E4B" w:rsidRPr="00ED24AE" w:rsidRDefault="00866E4B" w:rsidP="00ED24AE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2.1.2.</w:t>
      </w:r>
      <w:r w:rsidR="00ED24AE">
        <w:rPr>
          <w:color w:val="auto"/>
          <w:sz w:val="28"/>
          <w:szCs w:val="28"/>
        </w:rPr>
        <w:tab/>
      </w:r>
      <w:r w:rsidRPr="00ED24AE">
        <w:rPr>
          <w:color w:val="auto"/>
          <w:sz w:val="28"/>
          <w:szCs w:val="28"/>
        </w:rPr>
        <w:t>быть направлено на: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218D1">
        <w:rPr>
          <w:rFonts w:eastAsia="Calibri"/>
          <w:color w:val="auto"/>
          <w:sz w:val="28"/>
          <w:szCs w:val="28"/>
        </w:rPr>
        <w:t>формирование и развитие творческих способностей учащихся;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фо</w:t>
      </w:r>
      <w:r w:rsidRPr="00ED24AE">
        <w:rPr>
          <w:rFonts w:eastAsia="Calibri"/>
          <w:color w:val="auto"/>
          <w:sz w:val="28"/>
          <w:szCs w:val="28"/>
        </w:rPr>
        <w:t>рмирование культуры здорового и безопасного образа жизни, укрепление здоровья учащихся;</w:t>
      </w:r>
    </w:p>
    <w:p w:rsidR="00ED24AE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вы</w:t>
      </w:r>
      <w:r w:rsidRPr="00ED24AE">
        <w:rPr>
          <w:rFonts w:eastAsia="Calibri"/>
          <w:color w:val="auto"/>
          <w:sz w:val="28"/>
          <w:szCs w:val="28"/>
        </w:rPr>
        <w:t>явление, развитие и поддержку талантливых учащихся, а также лиц, проявивших выдающиеся способности;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rFonts w:eastAsia="Calibri"/>
          <w:sz w:val="28"/>
          <w:szCs w:val="28"/>
        </w:rPr>
        <w:t>удовлетворение индивид</w:t>
      </w:r>
      <w:r w:rsidR="00ED24AE">
        <w:rPr>
          <w:rFonts w:eastAsia="Calibri"/>
          <w:sz w:val="28"/>
          <w:szCs w:val="28"/>
        </w:rPr>
        <w:t>уальных потребностей учащихся в </w:t>
      </w:r>
      <w:r w:rsidRPr="00ED24AE">
        <w:rPr>
          <w:rFonts w:eastAsia="Calibri"/>
          <w:sz w:val="28"/>
          <w:szCs w:val="28"/>
        </w:rPr>
        <w:t>интеллектуальном, художествен</w:t>
      </w:r>
      <w:r w:rsidR="00ED24AE">
        <w:rPr>
          <w:rFonts w:eastAsia="Calibri"/>
          <w:sz w:val="28"/>
          <w:szCs w:val="28"/>
        </w:rPr>
        <w:t>но-эстетическом, нравственном и </w:t>
      </w:r>
      <w:r w:rsidRPr="00ED24AE">
        <w:rPr>
          <w:rFonts w:eastAsia="Calibri"/>
          <w:sz w:val="28"/>
          <w:szCs w:val="28"/>
        </w:rPr>
        <w:t>интеллектуальном развитии, а также в занятиях физической культурой и</w:t>
      </w:r>
      <w:r w:rsidR="00ED24AE">
        <w:rPr>
          <w:sz w:val="28"/>
          <w:szCs w:val="28"/>
        </w:rPr>
        <w:t> </w:t>
      </w:r>
      <w:r w:rsidRPr="00ED24AE">
        <w:rPr>
          <w:sz w:val="28"/>
          <w:szCs w:val="28"/>
        </w:rPr>
        <w:t>спортом;</w:t>
      </w:r>
    </w:p>
    <w:p w:rsidR="00866E4B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rFonts w:eastAsia="Calibri"/>
          <w:color w:val="auto"/>
          <w:sz w:val="28"/>
          <w:szCs w:val="28"/>
        </w:rPr>
        <w:t>создание и обеспечение необходимых условий для личностного развития, укрепление здоровья, проф</w:t>
      </w:r>
      <w:r w:rsidR="00ED24AE">
        <w:rPr>
          <w:rFonts w:eastAsia="Calibri"/>
          <w:color w:val="auto"/>
          <w:sz w:val="28"/>
          <w:szCs w:val="28"/>
        </w:rPr>
        <w:t>ессионального самоопределения и </w:t>
      </w:r>
      <w:r w:rsidRPr="00ED24AE">
        <w:rPr>
          <w:rFonts w:eastAsia="Calibri"/>
          <w:color w:val="auto"/>
          <w:sz w:val="28"/>
          <w:szCs w:val="28"/>
        </w:rPr>
        <w:t>творческого труда учащихся</w:t>
      </w:r>
      <w:r w:rsidR="00ED24AE">
        <w:rPr>
          <w:color w:val="auto"/>
          <w:sz w:val="28"/>
          <w:szCs w:val="28"/>
        </w:rPr>
        <w:t>.</w:t>
      </w:r>
    </w:p>
    <w:p w:rsidR="00866E4B" w:rsidRDefault="00ED24AE" w:rsidP="00ED24AE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2.1.3.</w:t>
      </w:r>
      <w:r>
        <w:rPr>
          <w:color w:val="auto"/>
          <w:sz w:val="28"/>
          <w:szCs w:val="28"/>
        </w:rPr>
        <w:tab/>
      </w:r>
      <w:r w:rsidR="00866E4B">
        <w:rPr>
          <w:color w:val="auto"/>
          <w:sz w:val="28"/>
          <w:szCs w:val="28"/>
        </w:rPr>
        <w:t>предусматривать</w:t>
      </w:r>
      <w:r>
        <w:rPr>
          <w:color w:val="auto"/>
          <w:sz w:val="28"/>
          <w:szCs w:val="28"/>
        </w:rPr>
        <w:t xml:space="preserve"> различные виды деятельности по </w:t>
      </w:r>
      <w:r w:rsidR="00866E4B">
        <w:rPr>
          <w:color w:val="auto"/>
          <w:sz w:val="28"/>
          <w:szCs w:val="28"/>
        </w:rPr>
        <w:t>направленностям: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техническая направленность:</w:t>
      </w:r>
      <w:r w:rsidRPr="00105AFD">
        <w:rPr>
          <w:color w:val="auto"/>
          <w:sz w:val="28"/>
          <w:szCs w:val="28"/>
        </w:rPr>
        <w:t>спортивно-технический (авиа-, радио-, ракето-, авто-, судомоделирование), научно-технический (информационно-компьютерные технологии, математическое моделирование), робототехника (в том числе создание и управление прогр</w:t>
      </w:r>
      <w:r w:rsidR="00ED24AE">
        <w:rPr>
          <w:color w:val="auto"/>
          <w:sz w:val="28"/>
          <w:szCs w:val="28"/>
        </w:rPr>
        <w:t xml:space="preserve">аммируемыми моделями роботов), </w:t>
      </w:r>
      <w:r w:rsidRPr="00105AFD">
        <w:rPr>
          <w:color w:val="auto"/>
          <w:sz w:val="28"/>
          <w:szCs w:val="28"/>
        </w:rPr>
        <w:t>техническое творчество (начальное техническое моделирование, радиоэлектроника, рационализаторство)</w:t>
      </w:r>
      <w:r w:rsidR="00ED24AE">
        <w:rPr>
          <w:color w:val="auto"/>
          <w:sz w:val="28"/>
          <w:szCs w:val="28"/>
        </w:rPr>
        <w:t xml:space="preserve"> и 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художественная направленность:</w:t>
      </w:r>
      <w:r w:rsidRPr="00ED24AE">
        <w:rPr>
          <w:color w:val="auto"/>
          <w:sz w:val="28"/>
          <w:szCs w:val="28"/>
        </w:rPr>
        <w:t xml:space="preserve"> музыкальный (вокальный, инструментальный), хореографический (народные, академические, эстрадные), театральный (драматический, музыкальный, кукольный), изобразительное творчество (ИЗО, скульптура, архитектура), декоративно-прикладное творчество (художественная ре</w:t>
      </w:r>
      <w:r w:rsidR="00ED24AE">
        <w:rPr>
          <w:color w:val="auto"/>
          <w:sz w:val="28"/>
          <w:szCs w:val="28"/>
        </w:rPr>
        <w:t>зьба, художественная роспись по </w:t>
      </w:r>
      <w:r w:rsidRPr="00ED24AE">
        <w:rPr>
          <w:color w:val="auto"/>
          <w:sz w:val="28"/>
          <w:szCs w:val="28"/>
        </w:rPr>
        <w:t>дереву, художественная роспись по керамике, скрапбукинг, вышивание, бисероплетение, оригами, бумагопластика, батик, айрис-фолдинг, квиллинг) и 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социально-педагогическая:</w:t>
      </w:r>
      <w:r w:rsidRPr="00ED24AE">
        <w:rPr>
          <w:color w:val="auto"/>
          <w:sz w:val="28"/>
          <w:szCs w:val="28"/>
        </w:rPr>
        <w:t xml:space="preserve"> патриотический, гражданский, гуманитарный (юристы, экономисты, языкознание, лингвистика, педагогика, психология, социология, подготовка к школе) и 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естественнонаучная направленность:</w:t>
      </w:r>
      <w:r w:rsidRPr="00ED24AE">
        <w:rPr>
          <w:color w:val="auto"/>
          <w:sz w:val="28"/>
          <w:szCs w:val="28"/>
        </w:rPr>
        <w:t xml:space="preserve"> экологический, биологический, географический, геологический, физический, химический, математический, природоведческий и 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физкультурно-спортивная:</w:t>
      </w:r>
      <w:r w:rsidRPr="00ED24AE">
        <w:rPr>
          <w:color w:val="auto"/>
          <w:sz w:val="28"/>
          <w:szCs w:val="28"/>
        </w:rPr>
        <w:t xml:space="preserve"> физкультурно-оздоровительный, циклические виды спорта (спортивное ориентирование бегом, спортивное ориентирование на лыжах), сложнокоординационные виды спорта (художественная гимнастика, прыжки на батуте, синхронное плавание), единоборства (, спортивные игры (баскетбол, волейбол, хоккей, настольный </w:t>
      </w:r>
      <w:r w:rsidRPr="00ED24AE">
        <w:rPr>
          <w:color w:val="auto"/>
          <w:sz w:val="28"/>
          <w:szCs w:val="28"/>
        </w:rPr>
        <w:lastRenderedPageBreak/>
        <w:t>теннис, бадминтон и др.), многоборье, адаптивный спорт и другие виды деятельности;</w:t>
      </w:r>
    </w:p>
    <w:p w:rsidR="00866E4B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туристско-краеведческая направленность:</w:t>
      </w:r>
      <w:r w:rsidRPr="00ED24AE">
        <w:rPr>
          <w:color w:val="auto"/>
          <w:sz w:val="28"/>
          <w:szCs w:val="28"/>
        </w:rPr>
        <w:t xml:space="preserve"> туристский (пеший, водный, лыжный, велосипедный и др.), краеведческий (экскурсоведение, краеведение, музейная деятельность</w:t>
      </w:r>
      <w:r w:rsidR="00ED24AE">
        <w:rPr>
          <w:color w:val="auto"/>
          <w:sz w:val="28"/>
          <w:szCs w:val="28"/>
        </w:rPr>
        <w:t>), спортивное ориентирование на </w:t>
      </w:r>
      <w:r w:rsidRPr="00ED24AE">
        <w:rPr>
          <w:color w:val="auto"/>
          <w:sz w:val="28"/>
          <w:szCs w:val="28"/>
        </w:rPr>
        <w:t>местности и другие виды деятельности.</w:t>
      </w:r>
    </w:p>
    <w:p w:rsidR="00866E4B" w:rsidRPr="00C218D1" w:rsidRDefault="00866E4B" w:rsidP="00ED24AE">
      <w:pPr>
        <w:pStyle w:val="Default"/>
        <w:tabs>
          <w:tab w:val="left" w:pos="1276"/>
        </w:tabs>
        <w:ind w:firstLine="709"/>
        <w:jc w:val="both"/>
        <w:rPr>
          <w:rFonts w:eastAsia="Calibri"/>
          <w:color w:val="auto"/>
          <w:sz w:val="28"/>
          <w:szCs w:val="28"/>
        </w:rPr>
      </w:pPr>
      <w:r w:rsidRPr="00C218D1">
        <w:rPr>
          <w:sz w:val="28"/>
          <w:szCs w:val="28"/>
        </w:rPr>
        <w:t>2.2.</w:t>
      </w:r>
      <w:r w:rsidRPr="00C218D1">
        <w:rPr>
          <w:sz w:val="28"/>
          <w:szCs w:val="28"/>
        </w:rPr>
        <w:tab/>
        <w:t xml:space="preserve">Содержание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 w:rsidRPr="00C218D1">
        <w:rPr>
          <w:sz w:val="28"/>
          <w:szCs w:val="28"/>
        </w:rPr>
        <w:t>программы может б</w:t>
      </w:r>
      <w:r w:rsidR="00ED24AE">
        <w:rPr>
          <w:sz w:val="28"/>
          <w:szCs w:val="28"/>
        </w:rPr>
        <w:t>ыть адаптировано для обучения и </w:t>
      </w:r>
      <w:r w:rsidRPr="00C218D1">
        <w:rPr>
          <w:sz w:val="28"/>
          <w:szCs w:val="28"/>
        </w:rPr>
        <w:t>воспитания учащихся с ограниченными возможностями здоровья, детей-инвалидов.</w:t>
      </w:r>
    </w:p>
    <w:p w:rsidR="00866E4B" w:rsidRDefault="00866E4B" w:rsidP="00866E4B">
      <w:pPr>
        <w:pStyle w:val="Default"/>
        <w:tabs>
          <w:tab w:val="left" w:pos="1276"/>
        </w:tabs>
        <w:ind w:firstLine="709"/>
        <w:jc w:val="both"/>
      </w:pPr>
      <w:r w:rsidRPr="00C218D1">
        <w:rPr>
          <w:color w:val="auto"/>
          <w:sz w:val="28"/>
          <w:szCs w:val="28"/>
        </w:rPr>
        <w:t>2.3.</w:t>
      </w:r>
      <w:r w:rsidRPr="00C218D1">
        <w:rPr>
          <w:color w:val="auto"/>
          <w:sz w:val="28"/>
          <w:szCs w:val="28"/>
        </w:rPr>
        <w:tab/>
        <w:t xml:space="preserve">Содержание </w:t>
      </w:r>
      <w:r>
        <w:rPr>
          <w:color w:val="auto"/>
          <w:sz w:val="28"/>
          <w:szCs w:val="28"/>
        </w:rPr>
        <w:t xml:space="preserve">ДООПЦентра </w:t>
      </w:r>
      <w:r w:rsidRPr="00C218D1">
        <w:rPr>
          <w:color w:val="auto"/>
          <w:sz w:val="28"/>
          <w:szCs w:val="28"/>
        </w:rPr>
        <w:t xml:space="preserve">должно </w:t>
      </w:r>
      <w:r w:rsidRPr="006F35E5">
        <w:rPr>
          <w:color w:val="auto"/>
          <w:sz w:val="28"/>
          <w:szCs w:val="28"/>
        </w:rPr>
        <w:t>ежегодно</w:t>
      </w:r>
      <w:r w:rsidR="00ED24AE">
        <w:rPr>
          <w:color w:val="auto"/>
          <w:sz w:val="28"/>
          <w:szCs w:val="28"/>
        </w:rPr>
        <w:t>обновляться с </w:t>
      </w:r>
      <w:r w:rsidRPr="00C218D1">
        <w:rPr>
          <w:color w:val="auto"/>
          <w:sz w:val="28"/>
          <w:szCs w:val="28"/>
        </w:rPr>
        <w:t>учетом развития науки, техники, ку</w:t>
      </w:r>
      <w:r w:rsidR="00ED24AE">
        <w:rPr>
          <w:color w:val="auto"/>
          <w:sz w:val="28"/>
          <w:szCs w:val="28"/>
        </w:rPr>
        <w:t>льтуры, экономики, технологий и </w:t>
      </w:r>
      <w:r w:rsidRPr="00C218D1">
        <w:rPr>
          <w:color w:val="auto"/>
          <w:sz w:val="28"/>
          <w:szCs w:val="28"/>
        </w:rPr>
        <w:t xml:space="preserve">социальной сферы, </w:t>
      </w:r>
      <w:r>
        <w:rPr>
          <w:color w:val="auto"/>
          <w:sz w:val="28"/>
          <w:szCs w:val="28"/>
        </w:rPr>
        <w:t xml:space="preserve">изменений в </w:t>
      </w:r>
      <w:r w:rsidRPr="00C218D1">
        <w:rPr>
          <w:color w:val="auto"/>
          <w:sz w:val="28"/>
          <w:szCs w:val="28"/>
        </w:rPr>
        <w:t>нормативных и инструктивно-методических т</w:t>
      </w:r>
      <w:r>
        <w:rPr>
          <w:color w:val="auto"/>
          <w:sz w:val="28"/>
          <w:szCs w:val="28"/>
        </w:rPr>
        <w:t>ребованиях</w:t>
      </w:r>
      <w:r w:rsidRPr="00C218D1">
        <w:rPr>
          <w:color w:val="auto"/>
          <w:sz w:val="28"/>
          <w:szCs w:val="28"/>
        </w:rPr>
        <w:t xml:space="preserve"> государства к </w:t>
      </w:r>
      <w:r>
        <w:rPr>
          <w:color w:val="auto"/>
          <w:sz w:val="28"/>
          <w:szCs w:val="28"/>
        </w:rPr>
        <w:t>особенностям организации образовательного процесса по дополнительным общеобразовательным</w:t>
      </w:r>
      <w:r w:rsidR="00ED24AE">
        <w:rPr>
          <w:color w:val="auto"/>
          <w:sz w:val="28"/>
          <w:szCs w:val="28"/>
        </w:rPr>
        <w:t xml:space="preserve"> общеразвивающим программам.</w:t>
      </w:r>
    </w:p>
    <w:p w:rsidR="00866E4B" w:rsidRPr="000E44D0" w:rsidRDefault="00866E4B" w:rsidP="00ED24AE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866E4B" w:rsidRPr="00ED24AE" w:rsidRDefault="00866E4B" w:rsidP="00866E4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AE">
        <w:rPr>
          <w:rFonts w:ascii="Times New Roman" w:hAnsi="Times New Roman" w:cs="Times New Roman"/>
          <w:b/>
          <w:sz w:val="28"/>
          <w:szCs w:val="28"/>
        </w:rPr>
        <w:t>Требования к структуре дополнительной общеобразовательной общеразвивающей программы</w:t>
      </w:r>
    </w:p>
    <w:p w:rsidR="00866E4B" w:rsidRPr="00ED24AE" w:rsidRDefault="00866E4B" w:rsidP="00ED24AE">
      <w:pPr>
        <w:tabs>
          <w:tab w:val="left" w:pos="0"/>
        </w:tabs>
        <w:spacing w:after="0" w:line="240" w:lineRule="auto"/>
        <w:rPr>
          <w:rFonts w:cs="Times New Roman"/>
          <w:sz w:val="16"/>
          <w:szCs w:val="16"/>
        </w:rPr>
      </w:pPr>
    </w:p>
    <w:p w:rsidR="00866E4B" w:rsidRPr="000E44D0" w:rsidRDefault="00866E4B" w:rsidP="00ED24AE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>
        <w:rPr>
          <w:rFonts w:cs="Times New Roman"/>
          <w:szCs w:val="28"/>
        </w:rPr>
        <w:tab/>
        <w:t>Дополнительная общеобразовательная</w:t>
      </w:r>
      <w:r w:rsidR="00ED24AE">
        <w:rPr>
          <w:rFonts w:cs="Times New Roman"/>
          <w:szCs w:val="28"/>
        </w:rPr>
        <w:t xml:space="preserve"> общеразвивающая</w:t>
      </w:r>
      <w:r>
        <w:rPr>
          <w:rFonts w:cs="Times New Roman"/>
          <w:szCs w:val="28"/>
        </w:rPr>
        <w:t xml:space="preserve"> программа</w:t>
      </w:r>
      <w:r w:rsidRPr="00A879FF">
        <w:rPr>
          <w:rFonts w:cs="Times New Roman"/>
          <w:szCs w:val="28"/>
        </w:rPr>
        <w:t xml:space="preserve"> включает следующие структурные элементы:</w:t>
      </w:r>
    </w:p>
    <w:p w:rsidR="00ED24AE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ED24AE">
        <w:rPr>
          <w:rFonts w:cs="Times New Roman"/>
          <w:szCs w:val="28"/>
        </w:rPr>
        <w:t>3.1.1.</w:t>
      </w:r>
      <w:r w:rsidRPr="00ED24AE">
        <w:rPr>
          <w:rFonts w:cs="Times New Roman"/>
          <w:szCs w:val="28"/>
        </w:rPr>
        <w:tab/>
      </w:r>
      <w:r w:rsidR="00866E4B" w:rsidRPr="00691CF3">
        <w:rPr>
          <w:rFonts w:cs="Times New Roman"/>
          <w:b/>
          <w:szCs w:val="28"/>
        </w:rPr>
        <w:t>Титульный лист</w:t>
      </w:r>
      <w:r>
        <w:rPr>
          <w:rFonts w:cs="Times New Roman"/>
          <w:b/>
          <w:szCs w:val="28"/>
        </w:rPr>
        <w:t>.</w:t>
      </w:r>
    </w:p>
    <w:p w:rsidR="00866E4B" w:rsidRPr="00ED24AE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ED24AE">
        <w:rPr>
          <w:rFonts w:cs="Times New Roman"/>
          <w:szCs w:val="28"/>
        </w:rPr>
        <w:t>3.1.2.</w:t>
      </w:r>
      <w:r w:rsidRPr="00ED24AE">
        <w:rPr>
          <w:rFonts w:cs="Times New Roman"/>
          <w:szCs w:val="28"/>
        </w:rPr>
        <w:tab/>
      </w:r>
      <w:r w:rsidR="00866E4B" w:rsidRPr="00A879FF">
        <w:rPr>
          <w:rFonts w:cs="Times New Roman"/>
          <w:b/>
          <w:bCs/>
          <w:szCs w:val="28"/>
        </w:rPr>
        <w:t>Комплекс основных характеристик ДООП:</w:t>
      </w:r>
    </w:p>
    <w:p w:rsidR="00ED24AE" w:rsidRDefault="00866E4B" w:rsidP="00ED24A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A20AB8" w:rsidRDefault="00866E4B" w:rsidP="00ED24AE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B8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66E4B" w:rsidRPr="00A20AB8" w:rsidRDefault="00866E4B" w:rsidP="00ED24AE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B8">
        <w:rPr>
          <w:rFonts w:ascii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условий: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Формы аттестации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Методическ</w:t>
      </w:r>
      <w:r w:rsidR="00A20AB8">
        <w:rPr>
          <w:rFonts w:ascii="Times New Roman" w:hAnsi="Times New Roman" w:cs="Times New Roman"/>
          <w:sz w:val="28"/>
          <w:szCs w:val="28"/>
        </w:rPr>
        <w:t>ое обеспечение образовательного процесса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866E4B" w:rsidRP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ED24AE">
        <w:rPr>
          <w:rFonts w:ascii="Times New Roman" w:hAnsi="Times New Roman" w:cs="Times New Roman"/>
          <w:sz w:val="28"/>
          <w:szCs w:val="28"/>
        </w:rPr>
        <w:t>.</w:t>
      </w:r>
    </w:p>
    <w:p w:rsidR="00866E4B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ED24AE">
        <w:rPr>
          <w:rFonts w:cs="Times New Roman"/>
          <w:bCs/>
          <w:szCs w:val="28"/>
        </w:rPr>
        <w:t>3.1.4.</w:t>
      </w:r>
      <w:r w:rsidRPr="00ED24AE">
        <w:rPr>
          <w:rFonts w:cs="Times New Roman"/>
          <w:bCs/>
          <w:szCs w:val="28"/>
        </w:rPr>
        <w:tab/>
      </w:r>
      <w:r w:rsidR="00866E4B">
        <w:rPr>
          <w:rFonts w:cs="Times New Roman"/>
          <w:b/>
          <w:bCs/>
          <w:szCs w:val="28"/>
        </w:rPr>
        <w:t>Список литературы</w:t>
      </w:r>
      <w:r>
        <w:rPr>
          <w:rFonts w:cs="Times New Roman"/>
          <w:b/>
          <w:bCs/>
          <w:szCs w:val="28"/>
        </w:rPr>
        <w:t>.</w:t>
      </w:r>
    </w:p>
    <w:p w:rsidR="00866E4B" w:rsidRDefault="00866E4B" w:rsidP="00866E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04DEE">
        <w:rPr>
          <w:rFonts w:cs="Times New Roman"/>
          <w:bCs/>
          <w:szCs w:val="28"/>
        </w:rPr>
        <w:t>3.2.</w:t>
      </w:r>
      <w:r>
        <w:rPr>
          <w:rFonts w:cs="Times New Roman"/>
          <w:b/>
          <w:bCs/>
          <w:szCs w:val="28"/>
        </w:rPr>
        <w:tab/>
      </w:r>
      <w:r w:rsidR="00ED24AE">
        <w:rPr>
          <w:rFonts w:cs="Times New Roman"/>
          <w:szCs w:val="28"/>
        </w:rPr>
        <w:t>ДООП</w:t>
      </w:r>
      <w:r w:rsidRPr="00604DEE">
        <w:rPr>
          <w:rFonts w:cs="Times New Roman"/>
          <w:szCs w:val="28"/>
        </w:rPr>
        <w:t xml:space="preserve"> должна иметь рецензию с краткой оценкой </w:t>
      </w:r>
      <w:r>
        <w:rPr>
          <w:rFonts w:cs="Times New Roman"/>
          <w:szCs w:val="28"/>
        </w:rPr>
        <w:t>ее</w:t>
      </w:r>
      <w:r w:rsidR="00ED24AE">
        <w:rPr>
          <w:rFonts w:cs="Times New Roman"/>
          <w:szCs w:val="28"/>
        </w:rPr>
        <w:t xml:space="preserve"> структуры и </w:t>
      </w:r>
      <w:r w:rsidRPr="00604DEE">
        <w:rPr>
          <w:rFonts w:cs="Times New Roman"/>
          <w:szCs w:val="28"/>
        </w:rPr>
        <w:t>содержания (</w:t>
      </w:r>
      <w:r>
        <w:rPr>
          <w:rFonts w:cs="Times New Roman"/>
          <w:szCs w:val="28"/>
        </w:rPr>
        <w:t>экспериментальная и модифицированная программа – внутреннюю рецензию</w:t>
      </w:r>
      <w:r w:rsidRPr="00604DEE">
        <w:rPr>
          <w:rFonts w:cs="Times New Roman"/>
          <w:szCs w:val="28"/>
        </w:rPr>
        <w:t xml:space="preserve">, авторская </w:t>
      </w:r>
      <w:r w:rsidR="00ED24AE">
        <w:rPr>
          <w:rFonts w:cs="Times New Roman"/>
          <w:szCs w:val="28"/>
        </w:rPr>
        <w:t>–</w:t>
      </w:r>
      <w:r w:rsidRPr="00604DEE">
        <w:rPr>
          <w:rFonts w:cs="Times New Roman"/>
          <w:szCs w:val="28"/>
        </w:rPr>
        <w:t xml:space="preserve"> внутреннюю и внешнюю</w:t>
      </w:r>
      <w:r>
        <w:rPr>
          <w:rFonts w:cs="Times New Roman"/>
          <w:szCs w:val="28"/>
        </w:rPr>
        <w:t xml:space="preserve"> рецензии</w:t>
      </w:r>
      <w:r w:rsidRPr="00604DEE">
        <w:rPr>
          <w:rFonts w:cs="Times New Roman"/>
          <w:szCs w:val="28"/>
        </w:rPr>
        <w:t>).</w:t>
      </w:r>
    </w:p>
    <w:p w:rsidR="00866E4B" w:rsidRPr="00604DEE" w:rsidRDefault="00866E4B" w:rsidP="00ED24AE">
      <w:pPr>
        <w:tabs>
          <w:tab w:val="left" w:pos="0"/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D24AE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>дополнительной общеобразовательной общеразвивающей</w:t>
      </w:r>
      <w:r w:rsidRPr="003834F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866E4B" w:rsidRPr="00ED24AE" w:rsidRDefault="00866E4B" w:rsidP="00ED24AE">
      <w:pPr>
        <w:pStyle w:val="Default"/>
        <w:tabs>
          <w:tab w:val="left" w:pos="0"/>
        </w:tabs>
        <w:jc w:val="both"/>
        <w:rPr>
          <w:color w:val="auto"/>
          <w:sz w:val="16"/>
          <w:szCs w:val="16"/>
        </w:rPr>
      </w:pPr>
    </w:p>
    <w:p w:rsidR="00866E4B" w:rsidRPr="00F52120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52120">
        <w:rPr>
          <w:color w:val="auto"/>
          <w:sz w:val="28"/>
          <w:szCs w:val="28"/>
        </w:rPr>
        <w:t>.1.</w:t>
      </w:r>
      <w:r w:rsidRPr="00F52120">
        <w:rPr>
          <w:color w:val="auto"/>
          <w:sz w:val="28"/>
          <w:szCs w:val="28"/>
        </w:rPr>
        <w:tab/>
        <w:t>Дополнительная общеобразовательная общеразвивающая программа должна быть оформлена аккуратно, без исправлений, выполнена на компьютере. Текст набир</w:t>
      </w:r>
      <w:r w:rsidR="00ED24AE">
        <w:rPr>
          <w:color w:val="auto"/>
          <w:sz w:val="28"/>
          <w:szCs w:val="28"/>
        </w:rPr>
        <w:t>ается в редакторе Word, шрифтом</w:t>
      </w:r>
      <w:r w:rsidR="00ED24AE">
        <w:rPr>
          <w:color w:val="auto"/>
          <w:sz w:val="28"/>
          <w:szCs w:val="28"/>
        </w:rPr>
        <w:br/>
      </w:r>
      <w:r w:rsidRPr="00F52120">
        <w:rPr>
          <w:color w:val="auto"/>
          <w:sz w:val="28"/>
          <w:szCs w:val="28"/>
        </w:rPr>
        <w:lastRenderedPageBreak/>
        <w:t xml:space="preserve">TimesNewRoman, кегль 14, листы формата А4, </w:t>
      </w:r>
      <w:r w:rsidRPr="00F52120">
        <w:rPr>
          <w:sz w:val="28"/>
          <w:szCs w:val="28"/>
        </w:rPr>
        <w:t>страницы должны быть пронумерованы</w:t>
      </w:r>
      <w:r w:rsidRPr="00F52120">
        <w:rPr>
          <w:color w:val="auto"/>
          <w:sz w:val="28"/>
          <w:szCs w:val="28"/>
        </w:rPr>
        <w:t xml:space="preserve">. </w:t>
      </w:r>
      <w:r w:rsidRPr="00F52120">
        <w:rPr>
          <w:sz w:val="28"/>
          <w:szCs w:val="28"/>
        </w:rPr>
        <w:t>Таблицы вставляются непосредственно в текст.</w:t>
      </w:r>
    </w:p>
    <w:p w:rsidR="00866E4B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color w:val="555555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52120">
        <w:rPr>
          <w:color w:val="auto"/>
          <w:sz w:val="28"/>
          <w:szCs w:val="28"/>
        </w:rPr>
        <w:t>.2.</w:t>
      </w:r>
      <w:r w:rsidRPr="00F52120">
        <w:rPr>
          <w:color w:val="auto"/>
          <w:sz w:val="28"/>
          <w:szCs w:val="28"/>
        </w:rPr>
        <w:tab/>
        <w:t>Титульный лист считается первым</w:t>
      </w:r>
      <w:r w:rsidR="00E716BA">
        <w:rPr>
          <w:color w:val="auto"/>
          <w:sz w:val="28"/>
          <w:szCs w:val="28"/>
        </w:rPr>
        <w:t>, но не нумеруется, также как </w:t>
      </w:r>
      <w:r w:rsidR="00ED24AE">
        <w:rPr>
          <w:color w:val="auto"/>
          <w:sz w:val="28"/>
          <w:szCs w:val="28"/>
        </w:rPr>
        <w:t>и </w:t>
      </w:r>
      <w:r w:rsidRPr="00F52120">
        <w:rPr>
          <w:color w:val="auto"/>
          <w:sz w:val="28"/>
          <w:szCs w:val="28"/>
        </w:rPr>
        <w:t>листы приложений</w:t>
      </w:r>
      <w:r w:rsidRPr="00F52120">
        <w:rPr>
          <w:color w:val="555555"/>
          <w:sz w:val="28"/>
          <w:szCs w:val="28"/>
        </w:rPr>
        <w:t>.</w:t>
      </w:r>
    </w:p>
    <w:p w:rsidR="00866E4B" w:rsidRPr="0008330A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b/>
          <w:color w:val="auto"/>
          <w:sz w:val="28"/>
          <w:szCs w:val="28"/>
        </w:rPr>
      </w:pPr>
      <w:r w:rsidRPr="008702CB">
        <w:rPr>
          <w:color w:val="auto"/>
          <w:sz w:val="28"/>
          <w:szCs w:val="28"/>
        </w:rPr>
        <w:t>4.3.</w:t>
      </w:r>
      <w:r w:rsidRPr="00F54110">
        <w:rPr>
          <w:color w:val="FF0000"/>
          <w:sz w:val="28"/>
          <w:szCs w:val="28"/>
        </w:rPr>
        <w:tab/>
      </w:r>
      <w:r w:rsidRPr="0008330A">
        <w:rPr>
          <w:rFonts w:eastAsia="Times New Roman"/>
          <w:color w:val="auto"/>
          <w:sz w:val="28"/>
          <w:szCs w:val="28"/>
          <w:lang w:eastAsia="ru-RU"/>
        </w:rPr>
        <w:t>Список литературы составляется</w:t>
      </w:r>
      <w:r w:rsidR="0008330A" w:rsidRPr="0008330A">
        <w:rPr>
          <w:rFonts w:eastAsia="Times New Roman"/>
          <w:color w:val="auto"/>
          <w:sz w:val="28"/>
          <w:szCs w:val="28"/>
          <w:lang w:eastAsia="ru-RU"/>
        </w:rPr>
        <w:t xml:space="preserve"> в алфавитном порядке для всех участников образовательного процесса отдельно (учащиеся, педагоги родители). </w:t>
      </w:r>
      <w:r w:rsidR="00E716BA" w:rsidRPr="0008330A">
        <w:rPr>
          <w:rFonts w:eastAsia="Times New Roman"/>
          <w:color w:val="auto"/>
          <w:sz w:val="28"/>
          <w:szCs w:val="28"/>
          <w:lang w:eastAsia="ru-RU"/>
        </w:rPr>
        <w:t>При </w:t>
      </w:r>
      <w:r w:rsidRPr="0008330A">
        <w:rPr>
          <w:rFonts w:eastAsia="Times New Roman"/>
          <w:color w:val="auto"/>
          <w:sz w:val="28"/>
          <w:szCs w:val="28"/>
          <w:lang w:eastAsia="ru-RU"/>
        </w:rPr>
        <w:t>оформлении списка литературы следует руководствоваться</w:t>
      </w:r>
      <w:r w:rsidR="00E716BA" w:rsidRPr="0008330A">
        <w:rPr>
          <w:color w:val="auto"/>
          <w:sz w:val="28"/>
          <w:szCs w:val="28"/>
        </w:rPr>
        <w:t xml:space="preserve"> требованиями к </w:t>
      </w:r>
      <w:r w:rsidRPr="0008330A">
        <w:rPr>
          <w:color w:val="auto"/>
          <w:sz w:val="28"/>
          <w:szCs w:val="28"/>
        </w:rPr>
        <w:t>оформлению библиографических ссылок.</w:t>
      </w:r>
    </w:p>
    <w:p w:rsidR="00866E4B" w:rsidRPr="003228BD" w:rsidRDefault="00866E4B" w:rsidP="00866E4B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Pr="00E716BA" w:rsidRDefault="00866E4B" w:rsidP="00E716B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BA">
        <w:rPr>
          <w:rFonts w:ascii="Times New Roman" w:hAnsi="Times New Roman" w:cs="Times New Roman"/>
          <w:b/>
          <w:sz w:val="28"/>
          <w:szCs w:val="28"/>
        </w:rPr>
        <w:t>Порядок разработки, рассмотрения и утверждения дополнительных общеобразовательных общеразвивающих программ</w:t>
      </w:r>
    </w:p>
    <w:p w:rsidR="00866E4B" w:rsidRPr="00E716BA" w:rsidRDefault="00866E4B" w:rsidP="00E716BA">
      <w:pPr>
        <w:spacing w:after="0" w:line="240" w:lineRule="auto"/>
        <w:rPr>
          <w:rFonts w:cs="Times New Roman"/>
          <w:sz w:val="16"/>
          <w:szCs w:val="16"/>
        </w:rPr>
      </w:pPr>
    </w:p>
    <w:p w:rsidR="00866E4B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63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30A01">
        <w:rPr>
          <w:sz w:val="28"/>
          <w:szCs w:val="28"/>
        </w:rPr>
        <w:tab/>
        <w:t>Дополнительную общеобразовательную</w:t>
      </w:r>
      <w:r w:rsidR="00E716BA">
        <w:rPr>
          <w:sz w:val="28"/>
          <w:szCs w:val="28"/>
        </w:rPr>
        <w:t xml:space="preserve"> общеразвивающую</w:t>
      </w:r>
      <w:r w:rsidRPr="00930A01">
        <w:rPr>
          <w:sz w:val="28"/>
          <w:szCs w:val="28"/>
        </w:rPr>
        <w:t xml:space="preserve"> программу педагог дополнительного образования (тренер-преподаватель) разрабатывает самостоятельно: определяет цели, задачи ДООП, ведущую педагогическую идею, методы и формы проведения занятий. </w:t>
      </w:r>
      <w:r>
        <w:rPr>
          <w:sz w:val="28"/>
          <w:szCs w:val="28"/>
        </w:rPr>
        <w:t>При написании ДООП п</w:t>
      </w:r>
      <w:r w:rsidRPr="00930A01">
        <w:rPr>
          <w:sz w:val="28"/>
          <w:szCs w:val="28"/>
        </w:rPr>
        <w:t>едагог может использовать консультационную помощь методиста</w:t>
      </w:r>
      <w:r>
        <w:rPr>
          <w:sz w:val="28"/>
          <w:szCs w:val="28"/>
        </w:rPr>
        <w:t xml:space="preserve"> структурного подразделения.</w:t>
      </w:r>
    </w:p>
    <w:p w:rsidR="00866E4B" w:rsidRPr="00930A01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C33EC2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ДООП </w:t>
      </w:r>
      <w:r w:rsidRPr="00C33EC2">
        <w:rPr>
          <w:sz w:val="28"/>
          <w:szCs w:val="28"/>
        </w:rPr>
        <w:t xml:space="preserve">учитываются направленность деятельности, возраст, уровень подготовки </w:t>
      </w:r>
      <w:r>
        <w:rPr>
          <w:sz w:val="28"/>
          <w:szCs w:val="28"/>
        </w:rPr>
        <w:t>уча</w:t>
      </w:r>
      <w:r w:rsidRPr="00C33EC2">
        <w:rPr>
          <w:sz w:val="28"/>
          <w:szCs w:val="28"/>
        </w:rPr>
        <w:t>щихся, наличие условий</w:t>
      </w:r>
      <w:r>
        <w:rPr>
          <w:sz w:val="28"/>
          <w:szCs w:val="28"/>
        </w:rPr>
        <w:t xml:space="preserve"> реализации ДООП (помещения, площадки, оборудование и приборы, необходимые для реализации программы)</w:t>
      </w:r>
      <w:r w:rsidRPr="00C33EC2">
        <w:rPr>
          <w:sz w:val="28"/>
          <w:szCs w:val="28"/>
        </w:rPr>
        <w:t>, санитарные нормы.</w:t>
      </w:r>
    </w:p>
    <w:p w:rsidR="00866E4B" w:rsidRPr="001D49BF" w:rsidRDefault="00866E4B" w:rsidP="00866E4B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D49BF">
        <w:rPr>
          <w:rFonts w:cs="Times New Roman"/>
          <w:b/>
          <w:szCs w:val="28"/>
        </w:rPr>
        <w:t xml:space="preserve">Утверждение ДООП предполагает: </w:t>
      </w:r>
    </w:p>
    <w:p w:rsidR="00866E4B" w:rsidRPr="00A87092" w:rsidRDefault="00866E4B" w:rsidP="00866E4B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Calibri" w:cs="Times New Roman"/>
          <w:szCs w:val="28"/>
        </w:rPr>
        <w:t>5.2.1.</w:t>
      </w:r>
      <w:r>
        <w:rPr>
          <w:rFonts w:eastAsia="Calibri" w:cs="Times New Roman"/>
          <w:szCs w:val="28"/>
        </w:rPr>
        <w:tab/>
      </w:r>
      <w:r w:rsidR="00E716B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рганизацию</w:t>
      </w:r>
      <w:r w:rsidRPr="00A87092">
        <w:rPr>
          <w:rFonts w:eastAsia="Calibri" w:cs="Times New Roman"/>
          <w:szCs w:val="28"/>
        </w:rPr>
        <w:t xml:space="preserve"> и проведение </w:t>
      </w:r>
      <w:r>
        <w:rPr>
          <w:rFonts w:eastAsia="Calibri" w:cs="Times New Roman"/>
          <w:szCs w:val="28"/>
        </w:rPr>
        <w:t>внутренней экспертизы</w:t>
      </w:r>
      <w:r w:rsidR="00E716BA">
        <w:rPr>
          <w:rFonts w:eastAsia="Calibri" w:cs="Times New Roman"/>
          <w:szCs w:val="28"/>
        </w:rPr>
        <w:t xml:space="preserve"> по </w:t>
      </w:r>
      <w:r w:rsidRPr="00A87092">
        <w:rPr>
          <w:rFonts w:eastAsia="Calibri" w:cs="Times New Roman"/>
          <w:szCs w:val="28"/>
        </w:rPr>
        <w:t xml:space="preserve">отношению ко всем дополнительным общеобразовательным общеразвивающим программам, разрабатываемым </w:t>
      </w:r>
      <w:r>
        <w:rPr>
          <w:rFonts w:eastAsia="Calibri" w:cs="Times New Roman"/>
          <w:szCs w:val="28"/>
        </w:rPr>
        <w:t>и реализуемым в Центре:</w:t>
      </w:r>
    </w:p>
    <w:p w:rsidR="00E716BA" w:rsidRDefault="00866E4B" w:rsidP="00E716BA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BA">
        <w:rPr>
          <w:rFonts w:ascii="Times New Roman" w:eastAsia="Calibri" w:hAnsi="Times New Roman" w:cs="Times New Roman"/>
          <w:sz w:val="28"/>
          <w:szCs w:val="28"/>
        </w:rPr>
        <w:t>внутренняя экспертиза дополнительной общеобразовательной общеразвивающей программы осуществляется метод</w:t>
      </w:r>
      <w:r w:rsidR="00F54110">
        <w:rPr>
          <w:rFonts w:ascii="Times New Roman" w:eastAsia="Calibri" w:hAnsi="Times New Roman" w:cs="Times New Roman"/>
          <w:sz w:val="28"/>
          <w:szCs w:val="28"/>
        </w:rPr>
        <w:t>истом</w:t>
      </w:r>
      <w:r w:rsidR="0005122B">
        <w:rPr>
          <w:rFonts w:ascii="Times New Roman" w:eastAsia="Calibri" w:hAnsi="Times New Roman" w:cs="Times New Roman"/>
          <w:sz w:val="28"/>
          <w:szCs w:val="28"/>
        </w:rPr>
        <w:t>, заведующим отделом</w:t>
      </w:r>
      <w:r w:rsidRPr="00E71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16BA" w:rsidRDefault="00866E4B" w:rsidP="00E716BA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BA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методистом</w:t>
      </w:r>
      <w:r w:rsidR="0005122B">
        <w:rPr>
          <w:rFonts w:ascii="Times New Roman" w:eastAsia="Calibri" w:hAnsi="Times New Roman" w:cs="Times New Roman"/>
          <w:sz w:val="28"/>
          <w:szCs w:val="28"/>
        </w:rPr>
        <w:t xml:space="preserve">, заведующим отделом,  </w:t>
      </w:r>
      <w:r w:rsidRPr="00E716BA">
        <w:rPr>
          <w:rFonts w:ascii="Times New Roman" w:eastAsia="Calibri" w:hAnsi="Times New Roman" w:cs="Times New Roman"/>
          <w:sz w:val="28"/>
          <w:szCs w:val="28"/>
        </w:rPr>
        <w:t>оформляется экспертный лист (</w:t>
      </w:r>
      <w:r w:rsidR="00E716BA">
        <w:rPr>
          <w:rFonts w:ascii="Times New Roman" w:eastAsia="Calibri" w:hAnsi="Times New Roman" w:cs="Times New Roman"/>
          <w:sz w:val="28"/>
          <w:szCs w:val="28"/>
        </w:rPr>
        <w:t>П</w:t>
      </w:r>
      <w:r w:rsidRPr="00E716BA">
        <w:rPr>
          <w:rFonts w:ascii="Times New Roman" w:eastAsia="Calibri" w:hAnsi="Times New Roman" w:cs="Times New Roman"/>
          <w:sz w:val="28"/>
          <w:szCs w:val="28"/>
        </w:rPr>
        <w:t>риложение № 1)</w:t>
      </w:r>
      <w:r w:rsidR="00E71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E4B" w:rsidRDefault="00866E4B" w:rsidP="00866E4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</w:t>
      </w:r>
      <w:r>
        <w:rPr>
          <w:rFonts w:cs="Times New Roman"/>
          <w:szCs w:val="28"/>
        </w:rPr>
        <w:tab/>
      </w:r>
      <w:r w:rsidR="00E716B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ассмотрение и обсуждение ДООП на </w:t>
      </w:r>
      <w:r w:rsidR="00F54110">
        <w:rPr>
          <w:rFonts w:cs="Times New Roman"/>
          <w:szCs w:val="28"/>
        </w:rPr>
        <w:t>педагогическом совете Центра.</w:t>
      </w:r>
    </w:p>
    <w:p w:rsidR="00866E4B" w:rsidRPr="003228BD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ab/>
      </w:r>
      <w:r w:rsidRPr="003228BD">
        <w:rPr>
          <w:rFonts w:cs="Times New Roman"/>
          <w:szCs w:val="28"/>
        </w:rPr>
        <w:t xml:space="preserve">При несоответствии </w:t>
      </w:r>
      <w:r>
        <w:rPr>
          <w:rFonts w:cs="Times New Roman"/>
          <w:szCs w:val="28"/>
        </w:rPr>
        <w:t>программы</w:t>
      </w:r>
      <w:r w:rsidRPr="003228BD">
        <w:rPr>
          <w:rFonts w:cs="Times New Roman"/>
          <w:szCs w:val="28"/>
        </w:rPr>
        <w:t xml:space="preserve"> установленным данным положением требованиям, </w:t>
      </w:r>
      <w:r w:rsidR="00F54110">
        <w:rPr>
          <w:rFonts w:cs="Times New Roman"/>
          <w:szCs w:val="28"/>
        </w:rPr>
        <w:t xml:space="preserve">педагогический </w:t>
      </w:r>
      <w:r>
        <w:rPr>
          <w:rFonts w:cs="Times New Roman"/>
          <w:szCs w:val="28"/>
        </w:rPr>
        <w:t xml:space="preserve"> совет</w:t>
      </w:r>
      <w:r w:rsidRPr="003228BD">
        <w:rPr>
          <w:rFonts w:cs="Times New Roman"/>
          <w:szCs w:val="28"/>
        </w:rPr>
        <w:t xml:space="preserve"> накладывает резолюцию о необходимости доработки </w:t>
      </w:r>
      <w:r>
        <w:rPr>
          <w:rFonts w:cs="Times New Roman"/>
          <w:szCs w:val="28"/>
        </w:rPr>
        <w:t xml:space="preserve">ДООП </w:t>
      </w:r>
      <w:r w:rsidRPr="003228BD">
        <w:rPr>
          <w:rFonts w:cs="Times New Roman"/>
          <w:szCs w:val="28"/>
        </w:rPr>
        <w:t>с указание</w:t>
      </w:r>
      <w:r w:rsidR="00E716BA">
        <w:rPr>
          <w:rFonts w:cs="Times New Roman"/>
          <w:szCs w:val="28"/>
        </w:rPr>
        <w:t>м конкретного срока исполнения.</w:t>
      </w:r>
    </w:p>
    <w:p w:rsidR="00866E4B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>
        <w:rPr>
          <w:rFonts w:cs="Times New Roman"/>
          <w:szCs w:val="28"/>
        </w:rPr>
        <w:tab/>
      </w:r>
      <w:r w:rsidRPr="003228BD">
        <w:rPr>
          <w:rFonts w:cs="Times New Roman"/>
          <w:szCs w:val="28"/>
        </w:rPr>
        <w:t xml:space="preserve">При соответствии ДООП установленным данным </w:t>
      </w:r>
      <w:r w:rsidR="00E716BA">
        <w:rPr>
          <w:rFonts w:cs="Times New Roman"/>
          <w:szCs w:val="28"/>
        </w:rPr>
        <w:t>П</w:t>
      </w:r>
      <w:r w:rsidRPr="003228BD">
        <w:rPr>
          <w:rFonts w:cs="Times New Roman"/>
          <w:szCs w:val="28"/>
        </w:rPr>
        <w:t xml:space="preserve">оложением требованиям, </w:t>
      </w:r>
      <w:r w:rsidR="00F54110">
        <w:rPr>
          <w:rFonts w:cs="Times New Roman"/>
          <w:szCs w:val="28"/>
        </w:rPr>
        <w:t xml:space="preserve">педагогический </w:t>
      </w:r>
      <w:r>
        <w:rPr>
          <w:rFonts w:cs="Times New Roman"/>
          <w:szCs w:val="28"/>
        </w:rPr>
        <w:t xml:space="preserve"> со</w:t>
      </w:r>
      <w:r w:rsidR="00E716BA">
        <w:rPr>
          <w:rFonts w:cs="Times New Roman"/>
          <w:szCs w:val="28"/>
        </w:rPr>
        <w:t>вет принимает решение о допуске</w:t>
      </w:r>
      <w:r w:rsidR="00E716B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ее к реализации, после чего программа утверждается директором Центра в срок до </w:t>
      </w:r>
      <w:r w:rsidR="0008330A" w:rsidRPr="0008330A">
        <w:rPr>
          <w:rFonts w:cs="Times New Roman"/>
          <w:szCs w:val="28"/>
        </w:rPr>
        <w:t>1</w:t>
      </w:r>
      <w:r w:rsidRPr="0008330A">
        <w:rPr>
          <w:rFonts w:cs="Times New Roman"/>
          <w:szCs w:val="28"/>
        </w:rPr>
        <w:t xml:space="preserve"> сентября.</w:t>
      </w:r>
    </w:p>
    <w:p w:rsidR="00866E4B" w:rsidRDefault="00866E4B" w:rsidP="00E716BA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</w:t>
      </w:r>
      <w:r>
        <w:rPr>
          <w:rFonts w:cs="Times New Roman"/>
          <w:szCs w:val="28"/>
        </w:rPr>
        <w:tab/>
      </w:r>
      <w:r w:rsidRPr="006F35E5">
        <w:rPr>
          <w:rFonts w:cs="Times New Roman"/>
          <w:szCs w:val="28"/>
        </w:rPr>
        <w:t xml:space="preserve">После утверждения </w:t>
      </w:r>
      <w:r>
        <w:rPr>
          <w:rFonts w:cs="Times New Roman"/>
          <w:szCs w:val="28"/>
        </w:rPr>
        <w:t xml:space="preserve">директоромдополнительная </w:t>
      </w:r>
      <w:r w:rsidRPr="001F563B">
        <w:rPr>
          <w:rFonts w:cs="Times New Roman"/>
          <w:szCs w:val="28"/>
        </w:rPr>
        <w:t xml:space="preserve">общеобразовательная </w:t>
      </w:r>
      <w:r>
        <w:rPr>
          <w:rFonts w:cs="Times New Roman"/>
          <w:szCs w:val="28"/>
        </w:rPr>
        <w:t xml:space="preserve">общеразвивающая </w:t>
      </w:r>
      <w:r w:rsidRPr="001F563B">
        <w:rPr>
          <w:rFonts w:cs="Times New Roman"/>
          <w:szCs w:val="28"/>
        </w:rPr>
        <w:t>программа становится нормативным документом.</w:t>
      </w:r>
    </w:p>
    <w:p w:rsidR="00E716BA" w:rsidRPr="00E716BA" w:rsidRDefault="00E716BA" w:rsidP="00E716BA">
      <w:pPr>
        <w:tabs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716BA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Хранение дополнительных общеобразовательных общеразвивающих </w:t>
      </w:r>
      <w:r w:rsidR="00E716BA">
        <w:rPr>
          <w:b/>
          <w:bCs/>
          <w:sz w:val="28"/>
          <w:szCs w:val="28"/>
        </w:rPr>
        <w:t>программ</w:t>
      </w:r>
    </w:p>
    <w:p w:rsidR="00866E4B" w:rsidRPr="00E716BA" w:rsidRDefault="00866E4B" w:rsidP="00E716BA">
      <w:pPr>
        <w:pStyle w:val="Default"/>
        <w:rPr>
          <w:sz w:val="16"/>
          <w:szCs w:val="16"/>
        </w:rPr>
      </w:pPr>
    </w:p>
    <w:p w:rsidR="00866E4B" w:rsidRPr="00EE07B9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6BA">
        <w:rPr>
          <w:sz w:val="28"/>
          <w:szCs w:val="28"/>
        </w:rPr>
        <w:t>.1.</w:t>
      </w:r>
      <w:r w:rsidR="00E716BA">
        <w:rPr>
          <w:sz w:val="28"/>
          <w:szCs w:val="28"/>
        </w:rPr>
        <w:tab/>
      </w:r>
      <w:r>
        <w:rPr>
          <w:sz w:val="28"/>
          <w:szCs w:val="28"/>
        </w:rPr>
        <w:t>Подлинный</w:t>
      </w:r>
      <w:r w:rsidRPr="00EE07B9">
        <w:rPr>
          <w:sz w:val="28"/>
          <w:szCs w:val="28"/>
        </w:rPr>
        <w:t xml:space="preserve"> экземпляр дополнительной общеобразовательной </w:t>
      </w:r>
      <w:r w:rsidR="00E716BA">
        <w:rPr>
          <w:sz w:val="28"/>
          <w:szCs w:val="28"/>
        </w:rPr>
        <w:t xml:space="preserve">общеразвивающей </w:t>
      </w:r>
      <w:r w:rsidRPr="00EE07B9">
        <w:rPr>
          <w:sz w:val="28"/>
          <w:szCs w:val="28"/>
        </w:rPr>
        <w:t xml:space="preserve">программы находится </w:t>
      </w:r>
      <w:r w:rsidR="00F54110">
        <w:rPr>
          <w:sz w:val="28"/>
          <w:szCs w:val="28"/>
        </w:rPr>
        <w:t>у методиста и заведующего отделом</w:t>
      </w:r>
      <w:r>
        <w:rPr>
          <w:sz w:val="28"/>
          <w:szCs w:val="28"/>
        </w:rPr>
        <w:t xml:space="preserve">, копия–у </w:t>
      </w:r>
      <w:r w:rsidRPr="00EE07B9">
        <w:rPr>
          <w:sz w:val="28"/>
          <w:szCs w:val="28"/>
        </w:rPr>
        <w:t>педагога дополнительного образования</w:t>
      </w:r>
      <w:r>
        <w:rPr>
          <w:sz w:val="28"/>
          <w:szCs w:val="28"/>
        </w:rPr>
        <w:t>, реализующего данную программу и электронный вариант программы – у</w:t>
      </w:r>
      <w:r w:rsidRPr="00DA10A1">
        <w:rPr>
          <w:sz w:val="28"/>
          <w:szCs w:val="28"/>
        </w:rPr>
        <w:t>методиста</w:t>
      </w:r>
      <w:r w:rsidR="00F54110">
        <w:rPr>
          <w:sz w:val="28"/>
          <w:szCs w:val="28"/>
        </w:rPr>
        <w:t>заведующего отделом</w:t>
      </w:r>
      <w:r w:rsidRPr="00DA10A1">
        <w:rPr>
          <w:sz w:val="28"/>
          <w:szCs w:val="28"/>
        </w:rPr>
        <w:t>, функциональными обязанностями</w:t>
      </w:r>
      <w:r w:rsidRPr="00EE07B9">
        <w:rPr>
          <w:sz w:val="28"/>
          <w:szCs w:val="28"/>
        </w:rPr>
        <w:t xml:space="preserve"> которого является осуществление мониторинга ка</w:t>
      </w:r>
      <w:r w:rsidR="00E716BA">
        <w:rPr>
          <w:sz w:val="28"/>
          <w:szCs w:val="28"/>
        </w:rPr>
        <w:t>чества и </w:t>
      </w:r>
      <w:r w:rsidR="00F54110">
        <w:rPr>
          <w:sz w:val="28"/>
          <w:szCs w:val="28"/>
        </w:rPr>
        <w:t>сроков реализации ДООП, резервная копия находится на же</w:t>
      </w:r>
      <w:r w:rsidR="0005122B">
        <w:rPr>
          <w:sz w:val="28"/>
          <w:szCs w:val="28"/>
        </w:rPr>
        <w:t>стком диске «Образовательная деятельность»</w:t>
      </w:r>
    </w:p>
    <w:p w:rsidR="00866E4B" w:rsidRPr="00D5345D" w:rsidRDefault="00866E4B" w:rsidP="00E716BA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6.2</w:t>
      </w:r>
      <w:r w:rsidR="00E716BA">
        <w:rPr>
          <w:rFonts w:cs="Times New Roman"/>
          <w:szCs w:val="28"/>
        </w:rPr>
        <w:t>.</w:t>
      </w:r>
      <w:r w:rsidR="00E716BA">
        <w:rPr>
          <w:rFonts w:cs="Times New Roman"/>
          <w:szCs w:val="28"/>
        </w:rPr>
        <w:tab/>
        <w:t>ДООП</w:t>
      </w:r>
      <w:r w:rsidRPr="00D5345D">
        <w:rPr>
          <w:rFonts w:cs="Times New Roman"/>
          <w:szCs w:val="28"/>
        </w:rPr>
        <w:t xml:space="preserve"> хранится в течение всего срока ее </w:t>
      </w:r>
      <w:r w:rsidR="0029304A">
        <w:rPr>
          <w:rFonts w:cs="Times New Roman"/>
          <w:szCs w:val="28"/>
        </w:rPr>
        <w:t>реализации и в течение 5</w:t>
      </w:r>
      <w:r w:rsidR="00E716BA">
        <w:rPr>
          <w:rFonts w:cs="Times New Roman"/>
          <w:szCs w:val="28"/>
        </w:rPr>
        <w:t> </w:t>
      </w:r>
      <w:r w:rsidR="0029304A">
        <w:rPr>
          <w:rFonts w:cs="Times New Roman"/>
          <w:szCs w:val="28"/>
        </w:rPr>
        <w:t>лет</w:t>
      </w:r>
      <w:r w:rsidRPr="00C82EF7">
        <w:rPr>
          <w:rFonts w:cs="Times New Roman"/>
          <w:szCs w:val="28"/>
        </w:rPr>
        <w:t xml:space="preserve"> по окончании реализации.</w:t>
      </w:r>
      <w:r>
        <w:rPr>
          <w:rFonts w:cs="Times New Roman"/>
          <w:szCs w:val="28"/>
        </w:rPr>
        <w:t xml:space="preserve"> Элек</w:t>
      </w:r>
      <w:r w:rsidR="00E716BA">
        <w:rPr>
          <w:rFonts w:cs="Times New Roman"/>
          <w:szCs w:val="28"/>
        </w:rPr>
        <w:t xml:space="preserve">тронный вариант ДООП хранится </w:t>
      </w:r>
      <w:r w:rsidR="0005122B">
        <w:rPr>
          <w:rFonts w:cs="Times New Roman"/>
          <w:szCs w:val="28"/>
        </w:rPr>
        <w:t>у методиста и заведующего отделом</w:t>
      </w:r>
      <w:r w:rsidR="0029304A">
        <w:rPr>
          <w:rFonts w:cs="Times New Roman"/>
          <w:szCs w:val="28"/>
        </w:rPr>
        <w:t xml:space="preserve"> в течение 5</w:t>
      </w:r>
      <w:r>
        <w:rPr>
          <w:rFonts w:cs="Times New Roman"/>
          <w:szCs w:val="28"/>
        </w:rPr>
        <w:t xml:space="preserve"> лет после реализации.</w:t>
      </w:r>
    </w:p>
    <w:p w:rsidR="00866E4B" w:rsidRPr="00E716BA" w:rsidRDefault="00866E4B" w:rsidP="00E716BA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E716BA" w:rsidRDefault="00E716B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E716BA" w:rsidRPr="009035A3" w:rsidRDefault="00E716B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08330A" w:rsidRDefault="0008330A" w:rsidP="002815C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20AB8" w:rsidRDefault="00A20AB8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8330A" w:rsidRPr="0008330A" w:rsidRDefault="0008330A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8330A">
        <w:rPr>
          <w:rFonts w:cs="Times New Roman"/>
          <w:sz w:val="24"/>
          <w:szCs w:val="24"/>
        </w:rPr>
        <w:t>Приложение 1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ЭКСПЕРТНЫЙ ЛИСТ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 xml:space="preserve">ДОПОЛНИТЕЛЬНАЯ ОБЩЕОБРАЗОВАТЕЛЬНАЯ </w:t>
      </w:r>
      <w:r>
        <w:rPr>
          <w:rFonts w:cs="Times New Roman"/>
          <w:b/>
          <w:sz w:val="24"/>
          <w:szCs w:val="24"/>
        </w:rPr>
        <w:t xml:space="preserve">ОБЩЕРАЗВИВАЮЩАЯ </w:t>
      </w:r>
      <w:r w:rsidRPr="00FB0EB6">
        <w:rPr>
          <w:rFonts w:cs="Times New Roman"/>
          <w:b/>
          <w:sz w:val="24"/>
          <w:szCs w:val="24"/>
        </w:rPr>
        <w:t>ПРОГРАММА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1. Общие сведения: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Структурное подразделение </w:t>
      </w:r>
      <w:r w:rsidRPr="00FB0EB6">
        <w:rPr>
          <w:rFonts w:cs="Times New Roman"/>
          <w:sz w:val="24"/>
          <w:szCs w:val="24"/>
        </w:rPr>
        <w:t>__________________</w:t>
      </w:r>
      <w:r w:rsidR="009035A3">
        <w:rPr>
          <w:rFonts w:cs="Times New Roman"/>
          <w:sz w:val="24"/>
          <w:szCs w:val="24"/>
        </w:rPr>
        <w:t>_______________________</w:t>
      </w:r>
      <w:r w:rsidRPr="00FB0EB6">
        <w:rPr>
          <w:rFonts w:cs="Times New Roman"/>
          <w:sz w:val="24"/>
          <w:szCs w:val="24"/>
        </w:rPr>
        <w:t>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0EB6">
        <w:rPr>
          <w:rFonts w:cs="Times New Roman"/>
          <w:sz w:val="24"/>
          <w:szCs w:val="24"/>
        </w:rPr>
        <w:t>Название программы____________</w:t>
      </w:r>
      <w:r w:rsidR="009035A3">
        <w:rPr>
          <w:rFonts w:cs="Times New Roman"/>
          <w:sz w:val="24"/>
          <w:szCs w:val="24"/>
        </w:rPr>
        <w:t>_______</w:t>
      </w:r>
      <w:r w:rsidRPr="00FB0EB6">
        <w:rPr>
          <w:rFonts w:cs="Times New Roman"/>
          <w:sz w:val="24"/>
          <w:szCs w:val="24"/>
        </w:rPr>
        <w:t>______________</w:t>
      </w:r>
      <w:r w:rsidR="009035A3">
        <w:rPr>
          <w:rFonts w:cs="Times New Roman"/>
          <w:sz w:val="24"/>
          <w:szCs w:val="24"/>
        </w:rPr>
        <w:t>_________</w:t>
      </w:r>
      <w:r w:rsidRPr="00FB0EB6">
        <w:rPr>
          <w:rFonts w:cs="Times New Roman"/>
          <w:sz w:val="24"/>
          <w:szCs w:val="24"/>
        </w:rPr>
        <w:t>_________________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0EB6">
        <w:rPr>
          <w:rFonts w:cs="Times New Roman"/>
          <w:sz w:val="24"/>
          <w:szCs w:val="24"/>
        </w:rPr>
        <w:t>Автор/составитель программы (ФИО)_______</w:t>
      </w:r>
      <w:r w:rsidR="009035A3">
        <w:rPr>
          <w:rFonts w:cs="Times New Roman"/>
          <w:sz w:val="24"/>
          <w:szCs w:val="24"/>
        </w:rPr>
        <w:t>________________</w:t>
      </w:r>
      <w:r w:rsidRPr="00FB0EB6">
        <w:rPr>
          <w:rFonts w:cs="Times New Roman"/>
          <w:sz w:val="24"/>
          <w:szCs w:val="24"/>
        </w:rPr>
        <w:t>_____________________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2. Экспертиза дополнительной общеобразовательной программы:</w:t>
      </w:r>
    </w:p>
    <w:p w:rsidR="00866E4B" w:rsidRPr="00FF5C46" w:rsidRDefault="00866E4B" w:rsidP="00866E4B">
      <w:pPr>
        <w:spacing w:after="0"/>
        <w:jc w:val="both"/>
        <w:rPr>
          <w:rFonts w:cs="Times New Roman"/>
          <w:sz w:val="16"/>
          <w:szCs w:val="16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567"/>
        <w:gridCol w:w="4962"/>
        <w:gridCol w:w="709"/>
        <w:gridCol w:w="850"/>
        <w:gridCol w:w="709"/>
        <w:gridCol w:w="1559"/>
      </w:tblGrid>
      <w:tr w:rsidR="00866E4B" w:rsidRPr="009035A3" w:rsidTr="009035A3">
        <w:trPr>
          <w:trHeight w:val="649"/>
        </w:trPr>
        <w:tc>
          <w:tcPr>
            <w:tcW w:w="567" w:type="dxa"/>
            <w:vMerge w:val="restart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2268" w:type="dxa"/>
            <w:gridSpan w:val="3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Наличие в программе</w:t>
            </w:r>
          </w:p>
        </w:tc>
        <w:tc>
          <w:tcPr>
            <w:tcW w:w="1559" w:type="dxa"/>
            <w:vMerge w:val="restart"/>
            <w:vAlign w:val="center"/>
          </w:tcPr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6E4B" w:rsidRPr="009035A3" w:rsidTr="009035A3">
        <w:trPr>
          <w:trHeight w:val="41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час-</w:t>
            </w:r>
          </w:p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тично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9035A3" w:rsidRPr="009035A3" w:rsidTr="00D66EA8">
        <w:trPr>
          <w:trHeight w:val="34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5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45318">
              <w:rPr>
                <w:rFonts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Гриф утверждения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Направленность и уровень освоения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ФИО, должность разработчиков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Город и год ее разработки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59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Пояснительная записка</w:t>
            </w:r>
          </w:p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(комплекс основных характеристик программы)</w:t>
            </w:r>
          </w:p>
        </w:tc>
      </w:tr>
      <w:tr w:rsidR="00866E4B" w:rsidRPr="009035A3" w:rsidTr="009035A3">
        <w:trPr>
          <w:trHeight w:val="345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Направленность и уровень освоения программы.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Указана направленность программы. Программа соответствует заявленной направленности.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Обосновано отнесение программы к заявленному уровню.</w:t>
            </w:r>
            <w:r w:rsidR="00F9073A">
              <w:rPr>
                <w:rFonts w:cs="Times New Roman"/>
                <w:sz w:val="24"/>
                <w:szCs w:val="24"/>
              </w:rPr>
              <w:t xml:space="preserve"> Язык обучения.</w:t>
            </w:r>
          </w:p>
        </w:tc>
        <w:tc>
          <w:tcPr>
            <w:tcW w:w="70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236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Актуальность, новизна, педагогическая целесообразность программы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Обоснована актуальность программы. Программасоответствует действующим нормативным правовымактам и государственным программным документам.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В программе представлены современные идеи иактуальные направления: развития науки, техники,культуры, экономики, социальной сферы и т.д.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741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Адресат программы (учащиеся)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Обоснованы принципы формирования групп, указано количество и возраст учащихся.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Охарактеризованы и учтены возрастно-психологические особенности учащихся.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1058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Срок освоения, объем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Заявлена продолжительность образовательного процесса, срок освоения программы реален для достижения планируемых результатов.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Указано общее количество учебных часов, запланированных на весь период обучения.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236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Режим занятий по программе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Указана периодичность и продолжительность занятий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8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Формы обучения по программе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Указаны формы организации деятельности учащихся. Выбор форм аргументирован и обоснован.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shd w:val="clear" w:color="auto" w:fill="FFFFFF"/>
              <w:contextualSpacing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Указаны необходимое оборудование, наглядные пособия, раздаточный материал и другое, необходимые для реализации ДООП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Цель и задачи программы</w:t>
            </w:r>
          </w:p>
        </w:tc>
      </w:tr>
      <w:tr w:rsidR="00866E4B" w:rsidRPr="009035A3" w:rsidTr="009035A3">
        <w:trPr>
          <w:trHeight w:val="443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Цель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цель согласована с содержанием и результатами программы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28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Задачи программы</w:t>
            </w:r>
          </w:p>
          <w:p w:rsidR="00866E4B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Задачи программы согласованы с целью, содержанием и результатами программы</w:t>
            </w:r>
          </w:p>
          <w:p w:rsidR="00F9073A" w:rsidRPr="009035A3" w:rsidRDefault="00F9073A" w:rsidP="009035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задачи(предметные, личностные, метапредметные)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11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866E4B" w:rsidRPr="009035A3" w:rsidTr="009035A3">
        <w:trPr>
          <w:trHeight w:val="7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962" w:type="dxa"/>
            <w:vAlign w:val="center"/>
          </w:tcPr>
          <w:p w:rsidR="00866E4B" w:rsidRPr="009035A3" w:rsidRDefault="00AC7371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Учебный план, </w:t>
            </w:r>
            <w:r w:rsidR="00866E4B" w:rsidRPr="009035A3">
              <w:rPr>
                <w:rFonts w:cs="Times New Roman"/>
                <w:b/>
                <w:i/>
                <w:sz w:val="24"/>
                <w:szCs w:val="24"/>
              </w:rPr>
              <w:t>Учебно-тематический план</w:t>
            </w:r>
          </w:p>
          <w:p w:rsidR="00866E4B" w:rsidRPr="009035A3" w:rsidRDefault="00AC7371" w:rsidP="00AC737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Учебный план предполагает количество разделов с разбивкой часов на теорию и практику; </w:t>
            </w:r>
            <w:r w:rsidR="00866E4B" w:rsidRPr="009035A3">
              <w:rPr>
                <w:rFonts w:cs="Times New Roman"/>
                <w:sz w:val="24"/>
                <w:szCs w:val="24"/>
              </w:rPr>
              <w:t xml:space="preserve">УТП отражает содержание программы, раскрывает последовательность изучения тем. УТП составлен в соответствии с заявленными сроками иэтапами на весь период обучения, оформлен в таблице.УТП определяет количество часов по каждой теме с распределением на теоретические и практические занятия, </w:t>
            </w:r>
            <w:r w:rsidR="00586CD0">
              <w:rPr>
                <w:rFonts w:cs="Times New Roman"/>
                <w:sz w:val="24"/>
                <w:szCs w:val="24"/>
              </w:rPr>
              <w:t>(30% теория, 70% практика)</w:t>
            </w:r>
            <w:r w:rsidR="00866E4B" w:rsidRPr="009035A3">
              <w:rPr>
                <w:rFonts w:cs="Times New Roman"/>
                <w:sz w:val="24"/>
                <w:szCs w:val="24"/>
              </w:rPr>
              <w:t xml:space="preserve">включает формы </w:t>
            </w:r>
            <w:r>
              <w:rPr>
                <w:rFonts w:cs="Times New Roman"/>
                <w:sz w:val="24"/>
                <w:szCs w:val="24"/>
              </w:rPr>
              <w:t>организации занятий</w:t>
            </w:r>
            <w:r w:rsidR="00866E4B" w:rsidRPr="009035A3">
              <w:rPr>
                <w:rFonts w:cs="Times New Roman"/>
                <w:sz w:val="24"/>
                <w:szCs w:val="24"/>
              </w:rPr>
              <w:t xml:space="preserve"> и контроля.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166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Содержание учебно-тематического плана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Представлено реферативное описание каждой темы согласно УТП: в теоретической части учебный материал раскрывается тезисно и представляет собой объем информации, которым сможет овладеть учащийся; в практической – перечисляются формы практической деятельности детей.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66E4B" w:rsidRPr="009035A3" w:rsidTr="009035A3">
        <w:trPr>
          <w:trHeight w:val="284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Планируемые результаты и способы определения их результативности соотносятся с целью и задачами обучения по программе.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Охарактеризованы предметные, личностные и метапредметные результаты.Разработана система оценки предметных, личностных и метапредметных результатов обучения и динамики личностного развития.Результаты сформулированы четко и конкретно: перечислены приобретаемые знания, умения и качества личности учащегося.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Календарный учебный график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Составлен календарный учебный график, оформлен в таблице.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Условия реализации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представлена совокупность реальных, доступных, необходимых и достаточных условий для реализации программы: помещения, площадки, оборудование, приборы, информационные ресурсы.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Формы аттестации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Разработаны формы промежуточной и итоговой аттестации, адекватные заявленному содержаниюпрограммы и возрасту обучающихся.Созданная система оценочных средств позволяетпроконтролировать каждый заявленный результатобучения, измерить его и оценить.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6.4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Оценочные и методические материалы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Представлены оценочные и диагностические материалы по программе.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Описана общая методика работы с учащимися по программе.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Используемые формы, методы и технологии актуальны,обоснованы, соответствуют возрасту, категории (ОВЗ,одаренные).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Программа обеспечена методически, дидактически итехнологически (положения, рекомендации, планы,наглядный материал и др.).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6.5</w:t>
            </w:r>
          </w:p>
        </w:tc>
        <w:tc>
          <w:tcPr>
            <w:tcW w:w="4962" w:type="dxa"/>
            <w:vAlign w:val="center"/>
          </w:tcPr>
          <w:p w:rsidR="00866E4B" w:rsidRPr="009035A3" w:rsidRDefault="0008330A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Рабочие программы, КУГ</w:t>
            </w:r>
          </w:p>
          <w:p w:rsidR="0008330A" w:rsidRDefault="00866E4B" w:rsidP="0008330A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1. Наличие рабочей п</w:t>
            </w:r>
            <w:r w:rsidR="0008330A">
              <w:rPr>
                <w:rFonts w:cs="Times New Roman"/>
                <w:sz w:val="24"/>
                <w:szCs w:val="24"/>
              </w:rPr>
              <w:t>рограммы на каждый год обучения.</w:t>
            </w:r>
          </w:p>
          <w:p w:rsidR="00866E4B" w:rsidRPr="009035A3" w:rsidRDefault="00866E4B" w:rsidP="0008330A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 xml:space="preserve">2. Наличие </w:t>
            </w:r>
            <w:r w:rsidR="0008330A">
              <w:rPr>
                <w:rFonts w:cs="Times New Roman"/>
                <w:sz w:val="24"/>
                <w:szCs w:val="24"/>
              </w:rPr>
              <w:t>КУГ</w:t>
            </w:r>
            <w:r w:rsidR="00586CD0">
              <w:rPr>
                <w:rFonts w:cs="Times New Roman"/>
                <w:sz w:val="24"/>
                <w:szCs w:val="24"/>
              </w:rPr>
              <w:t>,</w:t>
            </w:r>
            <w:r w:rsidRPr="009035A3">
              <w:rPr>
                <w:rFonts w:cs="Times New Roman"/>
                <w:sz w:val="24"/>
                <w:szCs w:val="24"/>
              </w:rPr>
              <w:t xml:space="preserve"> плана воспитательной работы и плана работы с родителями</w:t>
            </w:r>
            <w:r w:rsidR="0008330A">
              <w:rPr>
                <w:rFonts w:cs="Times New Roman"/>
                <w:sz w:val="24"/>
                <w:szCs w:val="24"/>
              </w:rPr>
              <w:t xml:space="preserve">, плана методической работы педагога, план </w:t>
            </w:r>
            <w:r w:rsidR="0008330A" w:rsidRPr="0008330A">
              <w:rPr>
                <w:rFonts w:cs="Times New Roman"/>
                <w:sz w:val="24"/>
                <w:szCs w:val="24"/>
              </w:rPr>
              <w:t>повышения профессионального мастерства педагога</w:t>
            </w:r>
            <w:r w:rsidR="000833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E61570">
        <w:trPr>
          <w:trHeight w:val="34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9035A3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7.1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Список литературы актуален, составлен для разных категорий участников образовательного процесса. Список литературы соответствует современным требованиям к оформлению библиографических ссылок.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D61767">
        <w:trPr>
          <w:trHeight w:val="34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Стиль и культура оформления программы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66E4B" w:rsidRPr="009035A3" w:rsidRDefault="009035A3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Стилистика изложения программы: официально-деловой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стиль документа.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Современность и обоснованность использования педагогической терминологии.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Оптимальность объема программы.</w:t>
            </w:r>
          </w:p>
          <w:p w:rsidR="00866E4B" w:rsidRPr="009035A3" w:rsidRDefault="00866E4B" w:rsidP="009035A3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Четкая структура и логика изложения.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866E4B" w:rsidRPr="009035A3" w:rsidRDefault="00866E4B" w:rsidP="008B756D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ИТОГОВОЕ ЗАКЛЮЧЕНИЕ</w:t>
            </w:r>
          </w:p>
          <w:p w:rsidR="00866E4B" w:rsidRPr="009035A3" w:rsidRDefault="00866E4B" w:rsidP="008B756D">
            <w:pPr>
              <w:rPr>
                <w:rFonts w:cs="Times New Roman"/>
                <w:i/>
                <w:sz w:val="24"/>
                <w:szCs w:val="24"/>
              </w:rPr>
            </w:pPr>
            <w:r w:rsidRPr="009035A3">
              <w:rPr>
                <w:rFonts w:cs="Times New Roman"/>
                <w:i/>
                <w:sz w:val="24"/>
                <w:szCs w:val="24"/>
              </w:rPr>
              <w:t>(из двух позиций следует выбрать одну)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Программа рекомендована к реализации</w:t>
            </w:r>
          </w:p>
        </w:tc>
        <w:tc>
          <w:tcPr>
            <w:tcW w:w="3827" w:type="dxa"/>
            <w:gridSpan w:val="4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Программа рекомендована к доработке</w:t>
            </w:r>
          </w:p>
        </w:tc>
        <w:tc>
          <w:tcPr>
            <w:tcW w:w="3827" w:type="dxa"/>
            <w:gridSpan w:val="4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66E4B" w:rsidRDefault="00866E4B" w:rsidP="00866E4B">
      <w:pPr>
        <w:spacing w:after="0"/>
        <w:jc w:val="both"/>
        <w:rPr>
          <w:rFonts w:cs="Times New Roman"/>
          <w:szCs w:val="28"/>
        </w:rPr>
      </w:pPr>
    </w:p>
    <w:p w:rsidR="00866E4B" w:rsidRDefault="00866E4B" w:rsidP="00866E4B">
      <w:pPr>
        <w:spacing w:after="0"/>
        <w:jc w:val="both"/>
        <w:rPr>
          <w:rFonts w:cs="Times New Roman"/>
          <w:szCs w:val="28"/>
        </w:rPr>
      </w:pPr>
    </w:p>
    <w:p w:rsidR="00866E4B" w:rsidRDefault="00866E4B" w:rsidP="00245318">
      <w:pPr>
        <w:autoSpaceDE w:val="0"/>
        <w:autoSpaceDN w:val="0"/>
        <w:adjustRightInd w:val="0"/>
        <w:spacing w:after="0" w:line="240" w:lineRule="auto"/>
        <w:ind w:right="-2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>Ответственный за проведение экспертизы ДООП</w:t>
      </w:r>
      <w:r w:rsidR="00245318">
        <w:rPr>
          <w:rFonts w:cs="Times New Roman"/>
          <w:sz w:val="26"/>
          <w:szCs w:val="26"/>
        </w:rPr>
        <w:t>__________________________</w:t>
      </w:r>
    </w:p>
    <w:p w:rsidR="00866E4B" w:rsidRDefault="00866E4B" w:rsidP="008B756D">
      <w:pPr>
        <w:autoSpaceDE w:val="0"/>
        <w:autoSpaceDN w:val="0"/>
        <w:adjustRightInd w:val="0"/>
        <w:spacing w:after="0" w:line="240" w:lineRule="auto"/>
        <w:ind w:left="5954" w:right="-285"/>
        <w:jc w:val="center"/>
        <w:rPr>
          <w:rFonts w:cs="Times New Roman"/>
          <w:sz w:val="20"/>
          <w:szCs w:val="20"/>
        </w:rPr>
      </w:pPr>
      <w:r w:rsidRPr="00F17618">
        <w:rPr>
          <w:rFonts w:cs="Times New Roman"/>
          <w:sz w:val="20"/>
          <w:szCs w:val="20"/>
        </w:rPr>
        <w:t>(ФИО), должность</w:t>
      </w:r>
    </w:p>
    <w:p w:rsidR="00866E4B" w:rsidRPr="00F17618" w:rsidRDefault="00866E4B" w:rsidP="008B756D">
      <w:pPr>
        <w:autoSpaceDE w:val="0"/>
        <w:autoSpaceDN w:val="0"/>
        <w:adjustRightInd w:val="0"/>
        <w:spacing w:after="0" w:line="240" w:lineRule="auto"/>
        <w:ind w:right="-285"/>
        <w:rPr>
          <w:rFonts w:cs="Times New Roman"/>
          <w:sz w:val="20"/>
          <w:szCs w:val="20"/>
        </w:rPr>
      </w:pPr>
    </w:p>
    <w:p w:rsidR="00866E4B" w:rsidRDefault="008B756D" w:rsidP="008B75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экспертизы «_</w:t>
      </w:r>
      <w:r w:rsidR="00866E4B" w:rsidRPr="00F17618">
        <w:rPr>
          <w:rFonts w:cs="Times New Roman"/>
          <w:szCs w:val="28"/>
        </w:rPr>
        <w:t xml:space="preserve">___» </w:t>
      </w:r>
      <w:r w:rsidR="00866E4B">
        <w:rPr>
          <w:rFonts w:cs="Times New Roman"/>
          <w:szCs w:val="28"/>
        </w:rPr>
        <w:t xml:space="preserve">_____________ </w:t>
      </w:r>
      <w:r w:rsidR="00866E4B" w:rsidRPr="00F1761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-</w:t>
      </w:r>
      <w:r w:rsidR="00866E4B">
        <w:rPr>
          <w:rFonts w:cs="Times New Roman"/>
          <w:szCs w:val="28"/>
        </w:rPr>
        <w:t>__</w:t>
      </w:r>
      <w:r w:rsidR="00866E4B" w:rsidRPr="00F17618">
        <w:rPr>
          <w:rFonts w:cs="Times New Roman"/>
          <w:szCs w:val="28"/>
        </w:rPr>
        <w:t xml:space="preserve"> г.</w:t>
      </w: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A20AB8" w:rsidRDefault="00A20AB8" w:rsidP="005C485C">
      <w:pPr>
        <w:spacing w:after="0"/>
        <w:jc w:val="right"/>
        <w:rPr>
          <w:rFonts w:cs="Times New Roman"/>
          <w:szCs w:val="28"/>
        </w:rPr>
      </w:pPr>
    </w:p>
    <w:p w:rsidR="005C485C" w:rsidRDefault="005C485C" w:rsidP="00A20AB8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5C485C" w:rsidRDefault="005C485C" w:rsidP="00A20AB8">
      <w:pPr>
        <w:spacing w:after="0" w:line="240" w:lineRule="auto"/>
        <w:jc w:val="right"/>
        <w:rPr>
          <w:rFonts w:cs="Times New Roman"/>
          <w:szCs w:val="28"/>
        </w:rPr>
      </w:pP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 w:rsidRPr="00F515E3">
        <w:t>Утверждаю</w:t>
      </w: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>
        <w:t>д</w:t>
      </w:r>
      <w:r w:rsidRPr="00F515E3">
        <w:t>иректор МАУ</w:t>
      </w:r>
      <w:r>
        <w:t xml:space="preserve"> ДО</w:t>
      </w:r>
      <w:r w:rsidRPr="00F515E3">
        <w:t xml:space="preserve"> ДЮЦ «Импульс»</w:t>
      </w: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 w:rsidRPr="00F515E3">
        <w:t>____________Е.В. Коваленко</w:t>
      </w:r>
    </w:p>
    <w:p w:rsidR="00586CD0" w:rsidRPr="00586CD0" w:rsidRDefault="00586CD0" w:rsidP="00A20AB8">
      <w:pPr>
        <w:spacing w:after="0" w:line="240" w:lineRule="auto"/>
        <w:jc w:val="right"/>
        <w:rPr>
          <w:b/>
        </w:rPr>
      </w:pPr>
      <w:r w:rsidRPr="00F515E3">
        <w:t>«____»________20___</w:t>
      </w:r>
    </w:p>
    <w:p w:rsidR="00586CD0" w:rsidRPr="00A20AB8" w:rsidRDefault="00586CD0" w:rsidP="00A20AB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20AB8">
        <w:rPr>
          <w:rFonts w:eastAsia="Times New Roman"/>
          <w:b/>
          <w:szCs w:val="28"/>
          <w:lang w:eastAsia="ru-RU"/>
        </w:rPr>
        <w:t>Учебный   план</w:t>
      </w:r>
    </w:p>
    <w:p w:rsidR="00586CD0" w:rsidRPr="00A20AB8" w:rsidRDefault="00586CD0" w:rsidP="00A20AB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20AB8">
        <w:rPr>
          <w:rFonts w:eastAsia="Times New Roman"/>
          <w:b/>
          <w:szCs w:val="28"/>
          <w:lang w:eastAsia="ru-RU"/>
        </w:rPr>
        <w:t>«Таэквон - до»</w:t>
      </w:r>
    </w:p>
    <w:p w:rsidR="00586CD0" w:rsidRPr="00F515E3" w:rsidRDefault="00A20AB8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Г</w:t>
      </w:r>
      <w:r w:rsidR="00586CD0" w:rsidRPr="00F515E3">
        <w:rPr>
          <w:rFonts w:eastAsia="Calibri"/>
        </w:rPr>
        <w:t>руппа</w:t>
      </w:r>
      <w:r>
        <w:rPr>
          <w:rFonts w:eastAsia="Calibri"/>
        </w:rPr>
        <w:t xml:space="preserve"> № 2 </w:t>
      </w:r>
      <w:r w:rsidR="00586CD0" w:rsidRPr="00F515E3">
        <w:rPr>
          <w:rFonts w:eastAsia="Calibri"/>
        </w:rPr>
        <w:t xml:space="preserve"> 1г.о.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База: ДЮЦ «Импульс»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Всего: 108 часов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Times New Roman"/>
          <w:b/>
          <w:lang w:eastAsia="ru-RU"/>
        </w:rPr>
      </w:pPr>
      <w:r w:rsidRPr="00F515E3">
        <w:rPr>
          <w:rFonts w:eastAsia="Calibri"/>
        </w:rPr>
        <w:t xml:space="preserve">В неделю: </w:t>
      </w:r>
      <w:r w:rsidRPr="00F515E3">
        <w:rPr>
          <w:rFonts w:eastAsia="Times New Roman"/>
          <w:lang w:eastAsia="ru-RU"/>
        </w:rPr>
        <w:t>3 часа (1 х1, 1 х 2)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Times New Roman"/>
          <w:b/>
          <w:szCs w:val="28"/>
          <w:lang w:eastAsia="ru-RU"/>
        </w:rPr>
      </w:pPr>
      <w:r w:rsidRPr="00F515E3">
        <w:rPr>
          <w:rFonts w:eastAsia="Calibri"/>
        </w:rPr>
        <w:t xml:space="preserve">Педагог: Язков С.В. </w:t>
      </w:r>
    </w:p>
    <w:tbl>
      <w:tblPr>
        <w:tblW w:w="9585" w:type="dxa"/>
        <w:jc w:val="center"/>
        <w:tblLayout w:type="fixed"/>
        <w:tblLook w:val="04A0"/>
      </w:tblPr>
      <w:tblGrid>
        <w:gridCol w:w="672"/>
        <w:gridCol w:w="4406"/>
        <w:gridCol w:w="1502"/>
        <w:gridCol w:w="1502"/>
        <w:gridCol w:w="1503"/>
      </w:tblGrid>
      <w:tr w:rsidR="00586CD0" w:rsidRPr="00F515E3" w:rsidTr="00683109">
        <w:trPr>
          <w:trHeight w:val="25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№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Раздел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Количество часов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</w:p>
        </w:tc>
        <w:tc>
          <w:tcPr>
            <w:tcW w:w="4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теория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практика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всего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i/>
                <w:szCs w:val="28"/>
              </w:rPr>
            </w:pPr>
            <w:r w:rsidRPr="00A20AB8">
              <w:rPr>
                <w:rFonts w:eastAsia="Calibri"/>
                <w:i/>
                <w:szCs w:val="28"/>
              </w:rPr>
              <w:t>Вводное,  итоговое занятие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9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Специальная физическая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9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Технико – тактическая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64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Теоретическая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10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 xml:space="preserve">Соревнования, аттестация на пояса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6</w:t>
            </w:r>
          </w:p>
        </w:tc>
      </w:tr>
      <w:tr w:rsidR="00586CD0" w:rsidRPr="00F515E3" w:rsidTr="0068310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Встречи с мастерами по таэквон – до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A20AB8" w:rsidRDefault="00586CD0" w:rsidP="00683109">
            <w:pPr>
              <w:rPr>
                <w:rFonts w:eastAsia="Calibri"/>
                <w:b/>
                <w:i/>
                <w:szCs w:val="28"/>
              </w:rPr>
            </w:pPr>
            <w:r w:rsidRPr="00A20AB8">
              <w:rPr>
                <w:rFonts w:eastAsia="Calibri"/>
                <w:i/>
                <w:szCs w:val="28"/>
              </w:rPr>
              <w:t>Промежуточная, итоговая аттестация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Итого часов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108</w:t>
            </w:r>
          </w:p>
        </w:tc>
      </w:tr>
    </w:tbl>
    <w:p w:rsidR="00586CD0" w:rsidRPr="00F515E3" w:rsidRDefault="00586CD0" w:rsidP="00586CD0">
      <w:pPr>
        <w:ind w:firstLine="851"/>
        <w:rPr>
          <w:rFonts w:eastAsia="Calibri"/>
          <w:b/>
          <w:szCs w:val="28"/>
        </w:rPr>
      </w:pPr>
    </w:p>
    <w:p w:rsidR="00586CD0" w:rsidRPr="00F515E3" w:rsidRDefault="00586CD0" w:rsidP="00586CD0">
      <w:pPr>
        <w:jc w:val="right"/>
      </w:pPr>
    </w:p>
    <w:p w:rsidR="00586CD0" w:rsidRPr="00F515E3" w:rsidRDefault="00586CD0" w:rsidP="00586CD0"/>
    <w:p w:rsidR="00A20AB8" w:rsidRDefault="00A20AB8" w:rsidP="00586CD0">
      <w:pPr>
        <w:spacing w:after="0"/>
        <w:jc w:val="right"/>
        <w:rPr>
          <w:rFonts w:cs="Times New Roman"/>
          <w:szCs w:val="28"/>
        </w:rPr>
      </w:pPr>
    </w:p>
    <w:p w:rsidR="00A20AB8" w:rsidRDefault="00A20AB8" w:rsidP="00586CD0">
      <w:pPr>
        <w:spacing w:after="0"/>
        <w:jc w:val="right"/>
        <w:rPr>
          <w:rFonts w:cs="Times New Roman"/>
          <w:szCs w:val="28"/>
        </w:rPr>
      </w:pPr>
    </w:p>
    <w:p w:rsidR="00586CD0" w:rsidRPr="00586CD0" w:rsidRDefault="00586CD0" w:rsidP="00586CD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586CD0" w:rsidRPr="00A20AB8" w:rsidRDefault="00586CD0" w:rsidP="00586CD0">
      <w:pPr>
        <w:spacing w:after="0" w:line="240" w:lineRule="auto"/>
        <w:jc w:val="center"/>
        <w:rPr>
          <w:b/>
        </w:rPr>
      </w:pPr>
      <w:r w:rsidRPr="00A20AB8">
        <w:rPr>
          <w:b/>
        </w:rPr>
        <w:t>Учебно - тематический план</w:t>
      </w:r>
    </w:p>
    <w:tbl>
      <w:tblPr>
        <w:tblStyle w:val="a6"/>
        <w:tblpPr w:leftFromText="180" w:rightFromText="180" w:vertAnchor="text" w:horzAnchor="margin" w:tblpXSpec="center" w:tblpY="359"/>
        <w:tblW w:w="10031" w:type="dxa"/>
        <w:tblLayout w:type="fixed"/>
        <w:tblLook w:val="04A0"/>
      </w:tblPr>
      <w:tblGrid>
        <w:gridCol w:w="1122"/>
        <w:gridCol w:w="1972"/>
        <w:gridCol w:w="1543"/>
        <w:gridCol w:w="1585"/>
        <w:gridCol w:w="1225"/>
        <w:gridCol w:w="1592"/>
        <w:gridCol w:w="992"/>
      </w:tblGrid>
      <w:tr w:rsidR="00A20AB8" w:rsidTr="00A20AB8">
        <w:tc>
          <w:tcPr>
            <w:tcW w:w="112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№ раздела</w:t>
            </w:r>
          </w:p>
        </w:tc>
        <w:tc>
          <w:tcPr>
            <w:tcW w:w="197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№ темы, тема, содержание</w:t>
            </w:r>
          </w:p>
        </w:tc>
        <w:tc>
          <w:tcPr>
            <w:tcW w:w="4353" w:type="dxa"/>
            <w:gridSpan w:val="3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Формы контроля</w:t>
            </w:r>
          </w:p>
        </w:tc>
      </w:tr>
      <w:tr w:rsidR="00A20AB8" w:rsidTr="00A20AB8">
        <w:tc>
          <w:tcPr>
            <w:tcW w:w="1122" w:type="dxa"/>
            <w:vMerge/>
            <w:vAlign w:val="center"/>
          </w:tcPr>
          <w:p w:rsidR="00A20AB8" w:rsidRDefault="00A20AB8" w:rsidP="00A20AB8"/>
        </w:tc>
        <w:tc>
          <w:tcPr>
            <w:tcW w:w="1972" w:type="dxa"/>
            <w:vMerge/>
            <w:vAlign w:val="center"/>
          </w:tcPr>
          <w:p w:rsidR="00A20AB8" w:rsidRDefault="00A20AB8" w:rsidP="00A20AB8"/>
        </w:tc>
        <w:tc>
          <w:tcPr>
            <w:tcW w:w="1543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теория</w:t>
            </w:r>
          </w:p>
        </w:tc>
        <w:tc>
          <w:tcPr>
            <w:tcW w:w="1585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практика</w:t>
            </w:r>
          </w:p>
        </w:tc>
        <w:tc>
          <w:tcPr>
            <w:tcW w:w="1225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Merge/>
            <w:vAlign w:val="center"/>
          </w:tcPr>
          <w:p w:rsidR="00A20AB8" w:rsidRDefault="00A20AB8" w:rsidP="00A20AB8"/>
        </w:tc>
        <w:tc>
          <w:tcPr>
            <w:tcW w:w="992" w:type="dxa"/>
            <w:vMerge/>
            <w:vAlign w:val="center"/>
          </w:tcPr>
          <w:p w:rsidR="00A20AB8" w:rsidRDefault="00A20AB8" w:rsidP="00A20AB8"/>
        </w:tc>
      </w:tr>
      <w:tr w:rsidR="00A20AB8" w:rsidTr="00A20AB8">
        <w:tc>
          <w:tcPr>
            <w:tcW w:w="10031" w:type="dxa"/>
            <w:gridSpan w:val="7"/>
          </w:tcPr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РАЗДЕЛ 1. Вводное, итоговое занятие</w:t>
            </w:r>
          </w:p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Цель: введение в содержание предмета, знакомство с его спецификой, целями, задачами, правилами внутреннего распорядка объединения, инструктажи.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</w:tc>
      </w:tr>
      <w:tr w:rsidR="00A20AB8" w:rsidTr="00A20AB8">
        <w:tc>
          <w:tcPr>
            <w:tcW w:w="1122" w:type="dxa"/>
            <w:vAlign w:val="center"/>
          </w:tcPr>
          <w:p w:rsidR="00A20AB8" w:rsidRDefault="00A20AB8" w:rsidP="00A20AB8">
            <w:r>
              <w:t>1</w:t>
            </w:r>
          </w:p>
        </w:tc>
        <w:tc>
          <w:tcPr>
            <w:tcW w:w="1972" w:type="dxa"/>
            <w:vAlign w:val="center"/>
          </w:tcPr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тема 1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Теория: текст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Практика: текст</w:t>
            </w:r>
          </w:p>
        </w:tc>
        <w:tc>
          <w:tcPr>
            <w:tcW w:w="1543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0,5</w:t>
            </w:r>
          </w:p>
        </w:tc>
        <w:tc>
          <w:tcPr>
            <w:tcW w:w="1585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1,5</w:t>
            </w:r>
          </w:p>
        </w:tc>
        <w:tc>
          <w:tcPr>
            <w:tcW w:w="1592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лекция, практические упражнения</w:t>
            </w:r>
          </w:p>
        </w:tc>
        <w:tc>
          <w:tcPr>
            <w:tcW w:w="992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опрос</w:t>
            </w:r>
          </w:p>
        </w:tc>
      </w:tr>
      <w:tr w:rsidR="00A20AB8" w:rsidTr="00A20AB8">
        <w:tc>
          <w:tcPr>
            <w:tcW w:w="1122" w:type="dxa"/>
          </w:tcPr>
          <w:p w:rsidR="00A20AB8" w:rsidRDefault="00A20AB8" w:rsidP="00A20AB8"/>
        </w:tc>
        <w:tc>
          <w:tcPr>
            <w:tcW w:w="1972" w:type="dxa"/>
          </w:tcPr>
          <w:p w:rsidR="00A20AB8" w:rsidRDefault="00A20AB8" w:rsidP="00A20AB8"/>
        </w:tc>
        <w:tc>
          <w:tcPr>
            <w:tcW w:w="1543" w:type="dxa"/>
          </w:tcPr>
          <w:p w:rsidR="00A20AB8" w:rsidRDefault="00A20AB8" w:rsidP="00A20AB8"/>
        </w:tc>
        <w:tc>
          <w:tcPr>
            <w:tcW w:w="1585" w:type="dxa"/>
          </w:tcPr>
          <w:p w:rsidR="00A20AB8" w:rsidRDefault="00A20AB8" w:rsidP="00A20AB8"/>
        </w:tc>
        <w:tc>
          <w:tcPr>
            <w:tcW w:w="1225" w:type="dxa"/>
          </w:tcPr>
          <w:p w:rsidR="00A20AB8" w:rsidRDefault="00A20AB8" w:rsidP="00A20AB8"/>
        </w:tc>
        <w:tc>
          <w:tcPr>
            <w:tcW w:w="1592" w:type="dxa"/>
          </w:tcPr>
          <w:p w:rsidR="00A20AB8" w:rsidRDefault="00A20AB8" w:rsidP="00A20AB8"/>
        </w:tc>
        <w:tc>
          <w:tcPr>
            <w:tcW w:w="992" w:type="dxa"/>
          </w:tcPr>
          <w:p w:rsidR="00A20AB8" w:rsidRDefault="00A20AB8" w:rsidP="00A20AB8"/>
        </w:tc>
      </w:tr>
    </w:tbl>
    <w:p w:rsidR="00586CD0" w:rsidRPr="00A20AB8" w:rsidRDefault="00586CD0" w:rsidP="00586CD0">
      <w:pPr>
        <w:spacing w:after="0" w:line="240" w:lineRule="auto"/>
        <w:jc w:val="center"/>
        <w:rPr>
          <w:b/>
        </w:rPr>
      </w:pPr>
      <w:r w:rsidRPr="00A20AB8">
        <w:rPr>
          <w:b/>
        </w:rPr>
        <w:t>1 года  обучения</w:t>
      </w:r>
    </w:p>
    <w:p w:rsidR="00586CD0" w:rsidRDefault="00586CD0" w:rsidP="00586CD0">
      <w:pPr>
        <w:spacing w:after="0" w:line="240" w:lineRule="auto"/>
        <w:jc w:val="center"/>
      </w:pPr>
    </w:p>
    <w:p w:rsidR="00586CD0" w:rsidRDefault="00586CD0" w:rsidP="00586CD0"/>
    <w:p w:rsidR="00586CD0" w:rsidRDefault="00586CD0" w:rsidP="00586CD0"/>
    <w:p w:rsidR="00586CD0" w:rsidRDefault="00586CD0" w:rsidP="00586CD0"/>
    <w:p w:rsidR="00586CD0" w:rsidRDefault="00586CD0" w:rsidP="00586CD0">
      <w:pPr>
        <w:jc w:val="right"/>
      </w:pPr>
    </w:p>
    <w:p w:rsidR="005C485C" w:rsidRDefault="005C485C" w:rsidP="00586CD0">
      <w:pPr>
        <w:spacing w:after="0"/>
        <w:jc w:val="both"/>
        <w:rPr>
          <w:rFonts w:cs="Times New Roman"/>
          <w:szCs w:val="28"/>
        </w:rPr>
      </w:pPr>
    </w:p>
    <w:sectPr w:rsidR="005C485C" w:rsidSect="00AC5238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54" w:rsidRDefault="00BF1854" w:rsidP="00AC5238">
      <w:pPr>
        <w:spacing w:after="0" w:line="240" w:lineRule="auto"/>
      </w:pPr>
      <w:r>
        <w:separator/>
      </w:r>
    </w:p>
  </w:endnote>
  <w:endnote w:type="continuationSeparator" w:id="1">
    <w:p w:rsidR="00BF1854" w:rsidRDefault="00BF1854" w:rsidP="00A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54" w:rsidRDefault="00BF1854" w:rsidP="00AC5238">
      <w:pPr>
        <w:spacing w:after="0" w:line="240" w:lineRule="auto"/>
      </w:pPr>
      <w:r>
        <w:separator/>
      </w:r>
    </w:p>
  </w:footnote>
  <w:footnote w:type="continuationSeparator" w:id="1">
    <w:p w:rsidR="00BF1854" w:rsidRDefault="00BF1854" w:rsidP="00A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458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5238" w:rsidRPr="00AC5238" w:rsidRDefault="0092567A">
        <w:pPr>
          <w:pStyle w:val="a7"/>
          <w:jc w:val="center"/>
          <w:rPr>
            <w:sz w:val="24"/>
            <w:szCs w:val="24"/>
          </w:rPr>
        </w:pPr>
        <w:r w:rsidRPr="00AC5238">
          <w:rPr>
            <w:sz w:val="24"/>
            <w:szCs w:val="24"/>
          </w:rPr>
          <w:fldChar w:fldCharType="begin"/>
        </w:r>
        <w:r w:rsidR="00AC5238" w:rsidRPr="00AC5238">
          <w:rPr>
            <w:sz w:val="24"/>
            <w:szCs w:val="24"/>
          </w:rPr>
          <w:instrText>PAGE   \* MERGEFORMAT</w:instrText>
        </w:r>
        <w:r w:rsidRPr="00AC5238">
          <w:rPr>
            <w:sz w:val="24"/>
            <w:szCs w:val="24"/>
          </w:rPr>
          <w:fldChar w:fldCharType="separate"/>
        </w:r>
        <w:r w:rsidR="00FD13A4">
          <w:rPr>
            <w:noProof/>
            <w:sz w:val="24"/>
            <w:szCs w:val="24"/>
          </w:rPr>
          <w:t>2</w:t>
        </w:r>
        <w:r w:rsidRPr="00AC523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A0D"/>
    <w:multiLevelType w:val="hybridMultilevel"/>
    <w:tmpl w:val="1986713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23844256"/>
    <w:multiLevelType w:val="hybridMultilevel"/>
    <w:tmpl w:val="5A388C7E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A41"/>
    <w:multiLevelType w:val="hybridMultilevel"/>
    <w:tmpl w:val="380EB8A0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A45"/>
    <w:multiLevelType w:val="hybridMultilevel"/>
    <w:tmpl w:val="04687EFA"/>
    <w:lvl w:ilvl="0" w:tplc="CCF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551DF"/>
    <w:multiLevelType w:val="hybridMultilevel"/>
    <w:tmpl w:val="C34A616A"/>
    <w:lvl w:ilvl="0" w:tplc="B6CC647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A81EBE"/>
    <w:multiLevelType w:val="hybridMultilevel"/>
    <w:tmpl w:val="13421736"/>
    <w:lvl w:ilvl="0" w:tplc="16D2B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2C8C"/>
    <w:multiLevelType w:val="hybridMultilevel"/>
    <w:tmpl w:val="1270CD9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C5C6421"/>
    <w:multiLevelType w:val="hybridMultilevel"/>
    <w:tmpl w:val="7D00012E"/>
    <w:lvl w:ilvl="0" w:tplc="CCF0C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B0296B"/>
    <w:multiLevelType w:val="multilevel"/>
    <w:tmpl w:val="A17E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722123B0"/>
    <w:multiLevelType w:val="hybridMultilevel"/>
    <w:tmpl w:val="AB6CBE30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2711"/>
    <w:multiLevelType w:val="hybridMultilevel"/>
    <w:tmpl w:val="04F80D5C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C03"/>
    <w:rsid w:val="00045643"/>
    <w:rsid w:val="0005122B"/>
    <w:rsid w:val="00063EC1"/>
    <w:rsid w:val="0008330A"/>
    <w:rsid w:val="0009530F"/>
    <w:rsid w:val="001531AC"/>
    <w:rsid w:val="00176A6C"/>
    <w:rsid w:val="00244FFC"/>
    <w:rsid w:val="00245318"/>
    <w:rsid w:val="00262658"/>
    <w:rsid w:val="002815C4"/>
    <w:rsid w:val="0029304A"/>
    <w:rsid w:val="002C19F8"/>
    <w:rsid w:val="002F7AB6"/>
    <w:rsid w:val="003C1DB2"/>
    <w:rsid w:val="003D6280"/>
    <w:rsid w:val="00404684"/>
    <w:rsid w:val="00496114"/>
    <w:rsid w:val="00502467"/>
    <w:rsid w:val="00586CD0"/>
    <w:rsid w:val="005C0F94"/>
    <w:rsid w:val="005C485C"/>
    <w:rsid w:val="007A2DCC"/>
    <w:rsid w:val="007E524F"/>
    <w:rsid w:val="008170A9"/>
    <w:rsid w:val="00866E4B"/>
    <w:rsid w:val="008B756D"/>
    <w:rsid w:val="009035A3"/>
    <w:rsid w:val="009202D0"/>
    <w:rsid w:val="0092567A"/>
    <w:rsid w:val="00946645"/>
    <w:rsid w:val="0096215C"/>
    <w:rsid w:val="009B5A11"/>
    <w:rsid w:val="009D6C03"/>
    <w:rsid w:val="00A20AB8"/>
    <w:rsid w:val="00A276BA"/>
    <w:rsid w:val="00A80CBC"/>
    <w:rsid w:val="00AC5238"/>
    <w:rsid w:val="00AC7371"/>
    <w:rsid w:val="00B46344"/>
    <w:rsid w:val="00B846B0"/>
    <w:rsid w:val="00B8674F"/>
    <w:rsid w:val="00BF1854"/>
    <w:rsid w:val="00CD3BC8"/>
    <w:rsid w:val="00D73D2C"/>
    <w:rsid w:val="00DD0B9D"/>
    <w:rsid w:val="00E510B5"/>
    <w:rsid w:val="00E716BA"/>
    <w:rsid w:val="00ED24AE"/>
    <w:rsid w:val="00EE1AB8"/>
    <w:rsid w:val="00F20801"/>
    <w:rsid w:val="00F54110"/>
    <w:rsid w:val="00F9073A"/>
    <w:rsid w:val="00FD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E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063EC1"/>
  </w:style>
  <w:style w:type="paragraph" w:styleId="a5">
    <w:name w:val="No Spacing"/>
    <w:uiPriority w:val="1"/>
    <w:qFormat/>
    <w:rsid w:val="00063EC1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8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3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38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76A6C"/>
  </w:style>
  <w:style w:type="character" w:styleId="ab">
    <w:name w:val="Hyperlink"/>
    <w:basedOn w:val="a0"/>
    <w:uiPriority w:val="99"/>
    <w:semiHidden/>
    <w:unhideWhenUsed/>
    <w:rsid w:val="00176A6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E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063EC1"/>
  </w:style>
  <w:style w:type="paragraph" w:styleId="a5">
    <w:name w:val="No Spacing"/>
    <w:uiPriority w:val="1"/>
    <w:qFormat/>
    <w:rsid w:val="00063EC1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8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3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38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76A6C"/>
  </w:style>
  <w:style w:type="character" w:styleId="ab">
    <w:name w:val="Hyperlink"/>
    <w:basedOn w:val="a0"/>
    <w:uiPriority w:val="99"/>
    <w:semiHidden/>
    <w:unhideWhenUsed/>
    <w:rsid w:val="00176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19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1F67-7FA4-4838-84A4-DF378F08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Импульс</cp:lastModifiedBy>
  <cp:revision>16</cp:revision>
  <cp:lastPrinted>2017-09-03T22:26:00Z</cp:lastPrinted>
  <dcterms:created xsi:type="dcterms:W3CDTF">2017-05-10T03:32:00Z</dcterms:created>
  <dcterms:modified xsi:type="dcterms:W3CDTF">2019-05-21T01:37:00Z</dcterms:modified>
</cp:coreProperties>
</file>