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90701" w14:textId="2E6A83EC" w:rsidR="007B2AB8" w:rsidRDefault="00915488">
      <w:r>
        <w:rPr>
          <w:noProof/>
        </w:rPr>
        <w:drawing>
          <wp:inline distT="0" distB="0" distL="0" distR="0" wp14:anchorId="4753CB47" wp14:editId="1F9015B1">
            <wp:extent cx="6474685" cy="90392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586" cy="904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CB1F" w14:textId="77777777" w:rsidR="00877952" w:rsidRDefault="00877952"/>
    <w:p w14:paraId="387150FC" w14:textId="20815370" w:rsidR="001A545B" w:rsidRPr="00DA1ED9" w:rsidRDefault="00915488" w:rsidP="001A545B">
      <w:pPr>
        <w:rPr>
          <w:rFonts w:eastAsiaTheme="minorHAnsi"/>
          <w:lang w:eastAsia="en-US"/>
        </w:rPr>
      </w:pPr>
      <w:bookmarkStart w:id="0" w:name="_GoBack"/>
      <w:r>
        <w:rPr>
          <w:rFonts w:eastAsiaTheme="minorHAnsi"/>
          <w:noProof/>
        </w:rPr>
        <w:lastRenderedPageBreak/>
        <w:drawing>
          <wp:inline distT="0" distB="0" distL="0" distR="0" wp14:anchorId="1C6AAF01" wp14:editId="3072BB75">
            <wp:extent cx="5939790" cy="829246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2485FFA" w14:textId="25CEFAF9" w:rsidR="00173382" w:rsidRPr="00C32411" w:rsidRDefault="008968D8" w:rsidP="00C3241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  <w:r w:rsidR="00C32411">
        <w:rPr>
          <w:rFonts w:eastAsiaTheme="minorHAnsi"/>
          <w:lang w:eastAsia="en-US"/>
        </w:rPr>
        <w:lastRenderedPageBreak/>
        <w:t xml:space="preserve">       </w:t>
      </w:r>
      <w:proofErr w:type="spellStart"/>
      <w:r w:rsidR="00173382" w:rsidRPr="00173382">
        <w:t>Самообследование</w:t>
      </w:r>
      <w:proofErr w:type="spellEnd"/>
      <w:r w:rsidR="00173382" w:rsidRPr="00173382">
        <w:t xml:space="preserve"> проводится с целью обеспечения доступности и открытости информации о деятельности МАУ ДО ДЮЦ «Импульс». </w:t>
      </w:r>
      <w:proofErr w:type="spellStart"/>
      <w:r w:rsidR="00173382" w:rsidRPr="00173382">
        <w:t>Самообследование</w:t>
      </w:r>
      <w:proofErr w:type="spellEnd"/>
      <w:r w:rsidR="00173382" w:rsidRPr="00173382">
        <w:t xml:space="preserve">  в форме анализа проводится ежегодно в феврале – марте.</w:t>
      </w:r>
    </w:p>
    <w:p w14:paraId="0D96E1D3" w14:textId="77777777" w:rsidR="00173382" w:rsidRDefault="00173382" w:rsidP="00173382">
      <w:pPr>
        <w:jc w:val="both"/>
        <w:rPr>
          <w:b/>
        </w:rPr>
      </w:pPr>
    </w:p>
    <w:p w14:paraId="7062139F" w14:textId="77777777" w:rsidR="00173382" w:rsidRDefault="006A1C55" w:rsidP="00173382">
      <w:pPr>
        <w:rPr>
          <w:b/>
        </w:rPr>
      </w:pPr>
      <w:r>
        <w:rPr>
          <w:b/>
        </w:rPr>
        <w:t>1.Общие сведения, организационно-правовое обеспечение.</w:t>
      </w:r>
    </w:p>
    <w:p w14:paraId="7D97AEE6" w14:textId="77777777" w:rsidR="00173382" w:rsidRDefault="00173382" w:rsidP="0017338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173382" w:rsidRPr="00173382" w14:paraId="4B5B1D6E" w14:textId="77777777" w:rsidTr="001531D4">
        <w:tc>
          <w:tcPr>
            <w:tcW w:w="3085" w:type="dxa"/>
            <w:shd w:val="clear" w:color="auto" w:fill="auto"/>
          </w:tcPr>
          <w:p w14:paraId="3F1D9C60" w14:textId="77777777" w:rsidR="00173382" w:rsidRPr="00173382" w:rsidRDefault="00173382" w:rsidP="00173382">
            <w:pPr>
              <w:tabs>
                <w:tab w:val="left" w:pos="3690"/>
              </w:tabs>
              <w:jc w:val="both"/>
            </w:pPr>
            <w:r w:rsidRPr="00173382">
              <w:t>Тип, вид, статус учреждения</w:t>
            </w:r>
          </w:p>
        </w:tc>
        <w:tc>
          <w:tcPr>
            <w:tcW w:w="6485" w:type="dxa"/>
            <w:shd w:val="clear" w:color="auto" w:fill="auto"/>
          </w:tcPr>
          <w:p w14:paraId="6E04DB39" w14:textId="77777777" w:rsidR="00173382" w:rsidRPr="00173382" w:rsidRDefault="00173382" w:rsidP="00173382">
            <w:pPr>
              <w:tabs>
                <w:tab w:val="left" w:pos="3690"/>
              </w:tabs>
              <w:jc w:val="both"/>
            </w:pPr>
            <w:r w:rsidRPr="00173382">
              <w:t>муниципальное автономное учреждение дополнительного образования  г. Хабаровска  «Детско-юношеский центр «Импульс»</w:t>
            </w:r>
          </w:p>
        </w:tc>
      </w:tr>
      <w:tr w:rsidR="00173382" w:rsidRPr="00173382" w14:paraId="39CD5277" w14:textId="77777777" w:rsidTr="001531D4">
        <w:tc>
          <w:tcPr>
            <w:tcW w:w="3085" w:type="dxa"/>
            <w:shd w:val="clear" w:color="auto" w:fill="auto"/>
          </w:tcPr>
          <w:p w14:paraId="0184EB64" w14:textId="77777777" w:rsidR="00173382" w:rsidRPr="00173382" w:rsidRDefault="00173382" w:rsidP="00173382">
            <w:pPr>
              <w:tabs>
                <w:tab w:val="left" w:pos="3690"/>
              </w:tabs>
              <w:jc w:val="both"/>
            </w:pPr>
            <w:r w:rsidRPr="00173382">
              <w:t>Местонахождение, удобство транспортного расположения</w:t>
            </w:r>
          </w:p>
        </w:tc>
        <w:tc>
          <w:tcPr>
            <w:tcW w:w="6485" w:type="dxa"/>
            <w:shd w:val="clear" w:color="auto" w:fill="auto"/>
          </w:tcPr>
          <w:p w14:paraId="63471A6A" w14:textId="77777777" w:rsidR="00173382" w:rsidRPr="00173382" w:rsidRDefault="00173382" w:rsidP="00173382">
            <w:pPr>
              <w:tabs>
                <w:tab w:val="left" w:pos="3690"/>
              </w:tabs>
              <w:jc w:val="both"/>
            </w:pPr>
            <w:r w:rsidRPr="00173382">
              <w:t>г. Хабаровск, 680031, пер. Антенный, д.3, проезд автобусами № 35,55,47,42,26,85,68, троллейбусом №1 ост. Выборгская</w:t>
            </w:r>
          </w:p>
        </w:tc>
      </w:tr>
      <w:tr w:rsidR="00173382" w:rsidRPr="00173382" w14:paraId="218E633D" w14:textId="77777777" w:rsidTr="001531D4">
        <w:tc>
          <w:tcPr>
            <w:tcW w:w="3085" w:type="dxa"/>
            <w:shd w:val="clear" w:color="auto" w:fill="auto"/>
          </w:tcPr>
          <w:p w14:paraId="14E16B23" w14:textId="77777777" w:rsidR="00173382" w:rsidRPr="00173382" w:rsidRDefault="00173382" w:rsidP="00173382">
            <w:pPr>
              <w:jc w:val="both"/>
            </w:pPr>
            <w:r w:rsidRPr="00173382">
              <w:t>Лицензия на право ведения образовательной деятельности.</w:t>
            </w:r>
          </w:p>
        </w:tc>
        <w:tc>
          <w:tcPr>
            <w:tcW w:w="6485" w:type="dxa"/>
            <w:shd w:val="clear" w:color="auto" w:fill="auto"/>
          </w:tcPr>
          <w:p w14:paraId="6BBF574D" w14:textId="77777777" w:rsidR="00350BC2" w:rsidRDefault="00350BC2" w:rsidP="00350BC2">
            <w:pPr>
              <w:jc w:val="both"/>
            </w:pPr>
            <w:r>
              <w:t>№ Л035-01286-27/00237914 от 08.09.2016</w:t>
            </w:r>
          </w:p>
          <w:p w14:paraId="26850BED" w14:textId="77777777" w:rsidR="00350BC2" w:rsidRDefault="00350BC2" w:rsidP="00350BC2">
            <w:pPr>
              <w:jc w:val="both"/>
            </w:pPr>
            <w:r>
              <w:t>1. Статус лицензии: действующая</w:t>
            </w:r>
          </w:p>
          <w:p w14:paraId="4083F658" w14:textId="53E4CB66" w:rsidR="00173382" w:rsidRPr="00173382" w:rsidRDefault="00350BC2" w:rsidP="00350BC2">
            <w:r>
              <w:t>2. Регистрационный номер лицензии: Л035-01286-27/00237914</w:t>
            </w:r>
          </w:p>
        </w:tc>
      </w:tr>
      <w:tr w:rsidR="006A1C55" w:rsidRPr="00173382" w14:paraId="06680630" w14:textId="77777777" w:rsidTr="001531D4">
        <w:tc>
          <w:tcPr>
            <w:tcW w:w="3085" w:type="dxa"/>
            <w:shd w:val="clear" w:color="auto" w:fill="auto"/>
          </w:tcPr>
          <w:p w14:paraId="6E81E9C2" w14:textId="77777777" w:rsidR="006A1C55" w:rsidRPr="00952891" w:rsidRDefault="006A1C55" w:rsidP="00173382">
            <w:pPr>
              <w:jc w:val="both"/>
            </w:pPr>
            <w:r w:rsidRPr="00952891">
              <w:t>Устав</w:t>
            </w:r>
          </w:p>
        </w:tc>
        <w:tc>
          <w:tcPr>
            <w:tcW w:w="6485" w:type="dxa"/>
            <w:shd w:val="clear" w:color="auto" w:fill="auto"/>
          </w:tcPr>
          <w:p w14:paraId="08F1A613" w14:textId="77777777" w:rsidR="006A1C55" w:rsidRPr="00952891" w:rsidRDefault="00AE6547" w:rsidP="00173382">
            <w:pPr>
              <w:jc w:val="both"/>
            </w:pPr>
            <w:r w:rsidRPr="00952891">
              <w:t>ЕГРЮЛ от 20.12.2018 № 2182724617194</w:t>
            </w:r>
          </w:p>
          <w:p w14:paraId="397CDE46" w14:textId="77777777" w:rsidR="006A1C55" w:rsidRPr="00952891" w:rsidRDefault="006A1C55" w:rsidP="00173382">
            <w:pPr>
              <w:jc w:val="both"/>
            </w:pPr>
            <w:r w:rsidRPr="00952891">
              <w:t>изменения к Уставу 16.08.2016. №2162724428722</w:t>
            </w:r>
          </w:p>
        </w:tc>
      </w:tr>
      <w:tr w:rsidR="00173382" w:rsidRPr="00173382" w14:paraId="386B5E14" w14:textId="77777777" w:rsidTr="001531D4">
        <w:tc>
          <w:tcPr>
            <w:tcW w:w="3085" w:type="dxa"/>
            <w:shd w:val="clear" w:color="auto" w:fill="auto"/>
          </w:tcPr>
          <w:p w14:paraId="5FC22259" w14:textId="77777777" w:rsidR="00173382" w:rsidRPr="00173382" w:rsidRDefault="00173382" w:rsidP="00173382">
            <w:pPr>
              <w:tabs>
                <w:tab w:val="left" w:pos="3690"/>
              </w:tabs>
              <w:jc w:val="both"/>
            </w:pPr>
            <w:r w:rsidRPr="00173382">
              <w:t xml:space="preserve">Места образовательной деятельности </w:t>
            </w:r>
          </w:p>
        </w:tc>
        <w:tc>
          <w:tcPr>
            <w:tcW w:w="6485" w:type="dxa"/>
            <w:shd w:val="clear" w:color="auto" w:fill="auto"/>
          </w:tcPr>
          <w:p w14:paraId="35AC920A" w14:textId="77777777" w:rsidR="00173382" w:rsidRPr="00173382" w:rsidRDefault="00173382" w:rsidP="00173382">
            <w:pPr>
              <w:tabs>
                <w:tab w:val="left" w:pos="3690"/>
              </w:tabs>
              <w:jc w:val="both"/>
            </w:pPr>
            <w:r w:rsidRPr="00173382">
              <w:t>пер. Антенный, 3,  пер. Дежнева, 19А, автодром ориентир близ  Матвеевского шоссе, 32</w:t>
            </w:r>
          </w:p>
        </w:tc>
      </w:tr>
      <w:tr w:rsidR="00173382" w:rsidRPr="00173382" w14:paraId="0B69A0EB" w14:textId="77777777" w:rsidTr="001531D4">
        <w:tc>
          <w:tcPr>
            <w:tcW w:w="3085" w:type="dxa"/>
            <w:shd w:val="clear" w:color="auto" w:fill="auto"/>
            <w:vAlign w:val="center"/>
          </w:tcPr>
          <w:p w14:paraId="0A04F3F2" w14:textId="77777777" w:rsidR="00173382" w:rsidRPr="005F6B73" w:rsidRDefault="004454AB" w:rsidP="00173382">
            <w:pPr>
              <w:tabs>
                <w:tab w:val="left" w:pos="3690"/>
              </w:tabs>
            </w:pPr>
            <w:r w:rsidRPr="005F6B73">
              <w:t>МА</w:t>
            </w:r>
            <w:r w:rsidR="00173382" w:rsidRPr="005F6B73">
              <w:t>ОУ</w:t>
            </w:r>
            <w:r w:rsidR="006F57D1" w:rsidRPr="005F6B73">
              <w:t xml:space="preserve"> </w:t>
            </w:r>
            <w:r w:rsidR="00173382" w:rsidRPr="005F6B73">
              <w:t>СОШ СУИОП № 80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7B0F33BF" w14:textId="77777777" w:rsidR="00173382" w:rsidRPr="005F6B73" w:rsidRDefault="00173382" w:rsidP="00173382">
            <w:pPr>
              <w:autoSpaceDE w:val="0"/>
              <w:autoSpaceDN w:val="0"/>
              <w:adjustRightInd w:val="0"/>
              <w:ind w:left="284" w:hanging="284"/>
            </w:pPr>
            <w:r w:rsidRPr="005F6B73">
              <w:t>680009 г. Хабаровск, ул.</w:t>
            </w:r>
          </w:p>
          <w:p w14:paraId="1141265E" w14:textId="77777777" w:rsidR="00173382" w:rsidRPr="005F6B73" w:rsidRDefault="00173382" w:rsidP="00173382">
            <w:pPr>
              <w:tabs>
                <w:tab w:val="left" w:pos="3690"/>
              </w:tabs>
            </w:pPr>
            <w:r w:rsidRPr="005F6B73">
              <w:t>Свердлова  28</w:t>
            </w:r>
          </w:p>
        </w:tc>
      </w:tr>
      <w:tr w:rsidR="00173382" w:rsidRPr="00173382" w14:paraId="2808864B" w14:textId="77777777" w:rsidTr="001531D4">
        <w:tc>
          <w:tcPr>
            <w:tcW w:w="3085" w:type="dxa"/>
            <w:shd w:val="clear" w:color="auto" w:fill="auto"/>
            <w:vAlign w:val="center"/>
          </w:tcPr>
          <w:p w14:paraId="6E4F16C2" w14:textId="77777777" w:rsidR="00173382" w:rsidRPr="005F6B73" w:rsidRDefault="00173382" w:rsidP="00173382">
            <w:pPr>
              <w:tabs>
                <w:tab w:val="left" w:pos="3690"/>
              </w:tabs>
            </w:pPr>
            <w:r w:rsidRPr="005F6B73">
              <w:t>МБОУ</w:t>
            </w:r>
            <w:r w:rsidR="006F57D1" w:rsidRPr="005F6B73">
              <w:t xml:space="preserve"> </w:t>
            </w:r>
            <w:r w:rsidRPr="005F6B73">
              <w:t>СОШ № 44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6B2903F0" w14:textId="77777777" w:rsidR="00173382" w:rsidRPr="005F6B73" w:rsidRDefault="00173382" w:rsidP="00173382">
            <w:pPr>
              <w:rPr>
                <w:rFonts w:eastAsiaTheme="minorHAnsi"/>
                <w:lang w:eastAsia="en-US"/>
              </w:rPr>
            </w:pPr>
          </w:p>
          <w:p w14:paraId="1F890AF2" w14:textId="77777777" w:rsidR="00173382" w:rsidRPr="005F6B73" w:rsidRDefault="00173382" w:rsidP="00173382">
            <w:pPr>
              <w:rPr>
                <w:rFonts w:eastAsiaTheme="minorHAnsi"/>
                <w:lang w:eastAsia="en-US"/>
              </w:rPr>
            </w:pPr>
            <w:r w:rsidRPr="005F6B73">
              <w:rPr>
                <w:rFonts w:eastAsiaTheme="minorHAnsi"/>
                <w:lang w:eastAsia="en-US"/>
              </w:rPr>
              <w:t>680052, г</w:t>
            </w:r>
            <w:r w:rsidR="007D05A7">
              <w:rPr>
                <w:rFonts w:eastAsiaTheme="minorHAnsi"/>
                <w:lang w:eastAsia="en-US"/>
              </w:rPr>
              <w:t>. Хабаровск, ул. Трехгорная, 80</w:t>
            </w:r>
            <w:r w:rsidRPr="005F6B73">
              <w:rPr>
                <w:rFonts w:eastAsiaTheme="minorHAnsi"/>
                <w:lang w:eastAsia="en-US"/>
              </w:rPr>
              <w:t>А</w:t>
            </w:r>
          </w:p>
          <w:p w14:paraId="6775AA06" w14:textId="77777777" w:rsidR="00173382" w:rsidRPr="005F6B73" w:rsidRDefault="00173382" w:rsidP="00173382">
            <w:pPr>
              <w:tabs>
                <w:tab w:val="left" w:pos="3690"/>
              </w:tabs>
            </w:pPr>
          </w:p>
        </w:tc>
      </w:tr>
      <w:tr w:rsidR="00350BC2" w:rsidRPr="00173382" w14:paraId="762D1FF2" w14:textId="77777777" w:rsidTr="001531D4">
        <w:tc>
          <w:tcPr>
            <w:tcW w:w="3085" w:type="dxa"/>
            <w:shd w:val="clear" w:color="auto" w:fill="auto"/>
            <w:vAlign w:val="center"/>
          </w:tcPr>
          <w:p w14:paraId="2FF498D5" w14:textId="77777777" w:rsidR="00350BC2" w:rsidRDefault="00350BC2" w:rsidP="00173382">
            <w:pPr>
              <w:tabs>
                <w:tab w:val="left" w:pos="3690"/>
              </w:tabs>
            </w:pPr>
          </w:p>
          <w:p w14:paraId="071AF34E" w14:textId="77777777" w:rsidR="00350BC2" w:rsidRDefault="00350BC2" w:rsidP="00173382">
            <w:pPr>
              <w:tabs>
                <w:tab w:val="left" w:pos="3690"/>
              </w:tabs>
            </w:pPr>
            <w:r w:rsidRPr="00350BC2">
              <w:t>МБОУ СШ № 23</w:t>
            </w:r>
          </w:p>
          <w:p w14:paraId="0744D309" w14:textId="39B8F1A4" w:rsidR="00350BC2" w:rsidRPr="005F6B73" w:rsidRDefault="00350BC2" w:rsidP="00173382">
            <w:pPr>
              <w:tabs>
                <w:tab w:val="left" w:pos="3690"/>
              </w:tabs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7660AF2C" w14:textId="6F4D3D4A" w:rsidR="00350BC2" w:rsidRPr="005F6B73" w:rsidRDefault="00350BC2" w:rsidP="00173382">
            <w:pPr>
              <w:rPr>
                <w:rFonts w:eastAsiaTheme="minorHAnsi"/>
                <w:lang w:eastAsia="en-US"/>
              </w:rPr>
            </w:pPr>
            <w:r w:rsidRPr="00350BC2">
              <w:rPr>
                <w:rFonts w:eastAsiaTheme="minorHAnsi"/>
                <w:lang w:eastAsia="en-US"/>
              </w:rPr>
              <w:t>680031</w:t>
            </w:r>
            <w:r>
              <w:rPr>
                <w:rFonts w:eastAsiaTheme="minorHAnsi"/>
                <w:lang w:eastAsia="en-US"/>
              </w:rPr>
              <w:t xml:space="preserve">, г. Хабаровск, </w:t>
            </w:r>
            <w:r w:rsidRPr="00350BC2">
              <w:rPr>
                <w:rFonts w:eastAsiaTheme="minorHAnsi"/>
                <w:lang w:eastAsia="en-US"/>
              </w:rPr>
              <w:t>ул. Карла Маркса, 111</w:t>
            </w:r>
          </w:p>
        </w:tc>
      </w:tr>
      <w:tr w:rsidR="006A1C55" w:rsidRPr="00173382" w14:paraId="4C63C051" w14:textId="77777777" w:rsidTr="001531D4">
        <w:tc>
          <w:tcPr>
            <w:tcW w:w="3085" w:type="dxa"/>
            <w:shd w:val="clear" w:color="auto" w:fill="auto"/>
            <w:vAlign w:val="center"/>
          </w:tcPr>
          <w:p w14:paraId="6E83939C" w14:textId="77777777" w:rsidR="006A1C55" w:rsidRPr="00173382" w:rsidRDefault="006A1C55" w:rsidP="00173382">
            <w:pPr>
              <w:tabs>
                <w:tab w:val="left" w:pos="3690"/>
              </w:tabs>
            </w:pPr>
            <w:r>
              <w:t>Локальные акты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48C2C361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коллективный договор между администрацией и трудовым коллективом;</w:t>
            </w:r>
          </w:p>
          <w:p w14:paraId="72CE35E1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договор об оказании дополнительных платных образовательных услуг;</w:t>
            </w:r>
          </w:p>
          <w:p w14:paraId="6BF5EA2D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договор</w:t>
            </w:r>
            <w:r w:rsidR="001455AE">
              <w:t>ы</w:t>
            </w:r>
            <w:r w:rsidRPr="006A1C55">
              <w:t xml:space="preserve"> безвозмездного пользования с МБОУ СОШ г. Хабаровска;</w:t>
            </w:r>
          </w:p>
          <w:p w14:paraId="5425C0D9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 xml:space="preserve">правила внутреннего трудового распорядка; </w:t>
            </w:r>
          </w:p>
          <w:p w14:paraId="47643274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должностные инструкции сотрудников;</w:t>
            </w:r>
          </w:p>
          <w:p w14:paraId="69F05C03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приказы директора Центра;</w:t>
            </w:r>
          </w:p>
          <w:p w14:paraId="4506D10E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расписание занятий, утвержденным директором Центра;</w:t>
            </w:r>
          </w:p>
          <w:p w14:paraId="318EEA7E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положение о защите персональных данных работников Центра;</w:t>
            </w:r>
          </w:p>
          <w:p w14:paraId="52C6A689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положение об итоговой аттестации учащихся детских объединений;</w:t>
            </w:r>
          </w:p>
          <w:p w14:paraId="29EFA98B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положение об оплате труда работников Центра;</w:t>
            </w:r>
          </w:p>
          <w:p w14:paraId="6A47EFD1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положение о порядке привлечения, расходования и учета добровольных пожертвований физических и юридических лиц;</w:t>
            </w:r>
          </w:p>
          <w:p w14:paraId="64C81936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положение об учетной политике учреждения;</w:t>
            </w:r>
          </w:p>
          <w:p w14:paraId="6B7C2938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положение о порядке предоставления дополнительных платных образовательных услуг;</w:t>
            </w:r>
          </w:p>
          <w:p w14:paraId="15464C2C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Программа развития учреждения;</w:t>
            </w:r>
          </w:p>
          <w:p w14:paraId="44E4ED28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lastRenderedPageBreak/>
              <w:t>Воспитательная система;</w:t>
            </w:r>
          </w:p>
          <w:p w14:paraId="1D6AE1B6" w14:textId="77777777" w:rsidR="006A1C55" w:rsidRPr="006A1C55" w:rsidRDefault="006A1C55" w:rsidP="006A1C5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Образовательная программа;</w:t>
            </w:r>
          </w:p>
          <w:p w14:paraId="2861D637" w14:textId="77777777" w:rsidR="006A1C55" w:rsidRPr="006A1C55" w:rsidRDefault="006A1C55" w:rsidP="0017338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6A1C55">
              <w:t>иные локальные акты.</w:t>
            </w:r>
          </w:p>
        </w:tc>
      </w:tr>
    </w:tbl>
    <w:p w14:paraId="29D5B014" w14:textId="77777777" w:rsidR="00695BC9" w:rsidRDefault="00695BC9" w:rsidP="00173382">
      <w:pPr>
        <w:rPr>
          <w:b/>
        </w:rPr>
      </w:pPr>
    </w:p>
    <w:p w14:paraId="05D0C224" w14:textId="77777777" w:rsidR="00695BC9" w:rsidRDefault="00695BC9" w:rsidP="00173382">
      <w:pPr>
        <w:rPr>
          <w:b/>
        </w:rPr>
      </w:pPr>
      <w:r>
        <w:rPr>
          <w:b/>
        </w:rPr>
        <w:t>2. Система управления.</w:t>
      </w:r>
    </w:p>
    <w:p w14:paraId="34B48E82" w14:textId="77777777" w:rsidR="00695BC9" w:rsidRDefault="00695BC9" w:rsidP="00173382">
      <w:pPr>
        <w:rPr>
          <w:b/>
        </w:rPr>
      </w:pPr>
    </w:p>
    <w:p w14:paraId="0DCBEA3F" w14:textId="77777777" w:rsidR="00695BC9" w:rsidRPr="00695BC9" w:rsidRDefault="00695BC9" w:rsidP="00695BC9">
      <w:pPr>
        <w:ind w:firstLine="708"/>
        <w:jc w:val="both"/>
      </w:pPr>
      <w:r w:rsidRPr="00695BC9">
        <w:t xml:space="preserve">Управление Учреждением осуществляется в соответствии </w:t>
      </w:r>
      <w:r w:rsidRPr="00385671">
        <w:t xml:space="preserve">с главой 3 Закона </w:t>
      </w:r>
      <w:r w:rsidRPr="00695BC9">
        <w:t>Российской Федерации «Об а</w:t>
      </w:r>
      <w:r w:rsidR="00385671">
        <w:t>втономных учреждениях»,</w:t>
      </w:r>
      <w:r w:rsidRPr="00695BC9">
        <w:t xml:space="preserve"> Уставом, локальными актами  и строится на принципах единоначалия и коллегиальности.</w:t>
      </w:r>
    </w:p>
    <w:p w14:paraId="62E61E45" w14:textId="77777777" w:rsidR="00695BC9" w:rsidRPr="00695BC9" w:rsidRDefault="00695BC9" w:rsidP="00695BC9">
      <w:pPr>
        <w:jc w:val="both"/>
      </w:pPr>
      <w:r w:rsidRPr="00695BC9">
        <w:t xml:space="preserve">Управление в центре имеет линейную структуру на основе программно-целевого метода, что соответствует целям его  функционирования и развития, и регламентируется созданной нормативно-правовой базой. </w:t>
      </w:r>
    </w:p>
    <w:p w14:paraId="31241D6D" w14:textId="77777777" w:rsidR="00695BC9" w:rsidRPr="00695BC9" w:rsidRDefault="00695BC9" w:rsidP="00695BC9">
      <w:pPr>
        <w:ind w:firstLine="708"/>
        <w:jc w:val="both"/>
      </w:pPr>
      <w:r w:rsidRPr="00695BC9">
        <w:t>Управление строится на принципах самоуправления и единоначалия. Непосредственное руководство осуществляет директор, являющийся высшим должностным лицом и выполняющий функции и обязанности по организации и обеспечению деятельности центра на основе законодательства Российской Федерации, устава, трудового договора и должностной инструкции.       Директор подотчетен в своей деятельности Учредителю и Наблюдательному совету.</w:t>
      </w:r>
    </w:p>
    <w:p w14:paraId="5189A8B3" w14:textId="77777777" w:rsidR="00695BC9" w:rsidRPr="00695BC9" w:rsidRDefault="00695BC9" w:rsidP="00695BC9">
      <w:pPr>
        <w:ind w:firstLine="360"/>
        <w:jc w:val="both"/>
      </w:pPr>
      <w:r w:rsidRPr="00695BC9">
        <w:t xml:space="preserve">В своей работе директор опирается на педагогический коллектив, общественные организации, органы коллегиального самоуправления. Органами коллегиального самоуправления являются  </w:t>
      </w:r>
    </w:p>
    <w:p w14:paraId="2919CD85" w14:textId="77777777" w:rsidR="00695BC9" w:rsidRPr="00695BC9" w:rsidRDefault="00695BC9" w:rsidP="00695BC9">
      <w:pPr>
        <w:numPr>
          <w:ilvl w:val="2"/>
          <w:numId w:val="3"/>
        </w:numPr>
        <w:ind w:firstLine="709"/>
        <w:jc w:val="both"/>
      </w:pPr>
      <w:r w:rsidRPr="00695BC9">
        <w:t>Наблюдательный совет;</w:t>
      </w:r>
    </w:p>
    <w:p w14:paraId="5DEE2FC5" w14:textId="77777777" w:rsidR="00695BC9" w:rsidRPr="00695BC9" w:rsidRDefault="00695BC9" w:rsidP="00695BC9">
      <w:pPr>
        <w:numPr>
          <w:ilvl w:val="2"/>
          <w:numId w:val="3"/>
        </w:numPr>
        <w:ind w:firstLine="709"/>
        <w:jc w:val="both"/>
      </w:pPr>
      <w:r w:rsidRPr="00695BC9">
        <w:t xml:space="preserve">Педагогический Совет; </w:t>
      </w:r>
    </w:p>
    <w:p w14:paraId="15AB8B36" w14:textId="77777777" w:rsidR="00695BC9" w:rsidRPr="00695BC9" w:rsidRDefault="00695BC9" w:rsidP="00695BC9">
      <w:pPr>
        <w:numPr>
          <w:ilvl w:val="2"/>
          <w:numId w:val="3"/>
        </w:numPr>
        <w:ind w:firstLine="709"/>
        <w:jc w:val="both"/>
      </w:pPr>
      <w:r w:rsidRPr="00695BC9">
        <w:t>Общее собрание работников;</w:t>
      </w:r>
    </w:p>
    <w:p w14:paraId="710846A5" w14:textId="77777777" w:rsidR="00695BC9" w:rsidRPr="00695BC9" w:rsidRDefault="00695BC9" w:rsidP="00740BEA">
      <w:pPr>
        <w:ind w:firstLine="360"/>
        <w:jc w:val="both"/>
      </w:pPr>
      <w:r w:rsidRPr="00695BC9">
        <w:t>Структура, порядок формирования,   компетенция   органов управления Центра  определяются    нормативно – правовыми актами, изданными в Цент</w:t>
      </w:r>
      <w:r w:rsidR="00740BEA">
        <w:t>ре.</w:t>
      </w:r>
    </w:p>
    <w:p w14:paraId="658B1256" w14:textId="77777777" w:rsidR="00740BEA" w:rsidRDefault="00740BEA" w:rsidP="00695BC9">
      <w:pPr>
        <w:jc w:val="both"/>
      </w:pPr>
    </w:p>
    <w:p w14:paraId="234B6AC0" w14:textId="77777777" w:rsidR="00695BC9" w:rsidRPr="00695BC9" w:rsidRDefault="00695BC9" w:rsidP="00695BC9">
      <w:pPr>
        <w:jc w:val="both"/>
      </w:pPr>
      <w:r w:rsidRPr="00695BC9">
        <w:t xml:space="preserve">Директор – </w:t>
      </w:r>
      <w:r w:rsidR="00911381">
        <w:t>Базарнов С.В.</w:t>
      </w:r>
    </w:p>
    <w:p w14:paraId="1F4B04BE" w14:textId="77777777" w:rsidR="00695BC9" w:rsidRPr="00695BC9" w:rsidRDefault="00695BC9" w:rsidP="00695BC9">
      <w:pPr>
        <w:jc w:val="both"/>
      </w:pPr>
      <w:r w:rsidRPr="00695BC9">
        <w:t xml:space="preserve">Заместитель директора по УВР – </w:t>
      </w:r>
      <w:r w:rsidR="00DB1042">
        <w:t>Роткова Е.В.</w:t>
      </w:r>
    </w:p>
    <w:p w14:paraId="1C01C152" w14:textId="77777777" w:rsidR="00695BC9" w:rsidRDefault="00695BC9" w:rsidP="00695BC9">
      <w:pPr>
        <w:jc w:val="both"/>
      </w:pPr>
      <w:r w:rsidRPr="00695BC9">
        <w:t>Заместитель директор по АХР – Поморцева С.В.</w:t>
      </w:r>
    </w:p>
    <w:p w14:paraId="0A622788" w14:textId="77777777" w:rsidR="00B52F41" w:rsidRDefault="003228C5" w:rsidP="00695BC9">
      <w:pPr>
        <w:jc w:val="both"/>
      </w:pPr>
      <w:r>
        <w:t>Заведующий отделом</w:t>
      </w:r>
      <w:r w:rsidR="00DB1042">
        <w:t xml:space="preserve"> – Ершова В.Л.</w:t>
      </w:r>
    </w:p>
    <w:p w14:paraId="72933D7B" w14:textId="77777777" w:rsidR="00B52F41" w:rsidRDefault="00B52F41" w:rsidP="00695BC9">
      <w:pPr>
        <w:jc w:val="both"/>
      </w:pPr>
      <w:r>
        <w:t xml:space="preserve">Заведующий студией «Автостоп» </w:t>
      </w:r>
      <w:r w:rsidR="002B1CB0">
        <w:t xml:space="preserve">- </w:t>
      </w:r>
      <w:proofErr w:type="spellStart"/>
      <w:r w:rsidR="002F618B">
        <w:t>Гринчук</w:t>
      </w:r>
      <w:proofErr w:type="spellEnd"/>
      <w:r w:rsidR="002F618B">
        <w:t xml:space="preserve"> В.Ю.</w:t>
      </w:r>
    </w:p>
    <w:p w14:paraId="15AA96EA" w14:textId="77777777" w:rsidR="00982663" w:rsidRDefault="00982663" w:rsidP="00695BC9">
      <w:pPr>
        <w:jc w:val="both"/>
      </w:pPr>
      <w:r>
        <w:t xml:space="preserve">Методист технического отдела – </w:t>
      </w:r>
      <w:proofErr w:type="spellStart"/>
      <w:r>
        <w:t>Макина</w:t>
      </w:r>
      <w:proofErr w:type="spellEnd"/>
      <w:r>
        <w:t xml:space="preserve"> О.О.</w:t>
      </w:r>
    </w:p>
    <w:p w14:paraId="4C6C52F8" w14:textId="77777777" w:rsidR="00982663" w:rsidRPr="00982663" w:rsidRDefault="00982663" w:rsidP="00695BC9">
      <w:pPr>
        <w:jc w:val="both"/>
      </w:pPr>
      <w:r>
        <w:t>Методист физкультурно-спортивного отдела</w:t>
      </w:r>
      <w:r w:rsidR="000440A3">
        <w:t xml:space="preserve"> </w:t>
      </w:r>
      <w:r>
        <w:t>- Симоненко Н.П.</w:t>
      </w:r>
    </w:p>
    <w:p w14:paraId="72B7C444" w14:textId="77777777" w:rsidR="0025066A" w:rsidRDefault="0025066A" w:rsidP="00695BC9">
      <w:pPr>
        <w:jc w:val="both"/>
        <w:rPr>
          <w:b/>
        </w:rPr>
      </w:pPr>
    </w:p>
    <w:p w14:paraId="0EF14C2F" w14:textId="77777777" w:rsidR="00B52F41" w:rsidRDefault="00B52F41" w:rsidP="00695BC9">
      <w:pPr>
        <w:jc w:val="both"/>
        <w:rPr>
          <w:b/>
        </w:rPr>
      </w:pPr>
      <w:r w:rsidRPr="00B52F41">
        <w:rPr>
          <w:b/>
        </w:rPr>
        <w:t>3.Организация  и содержание образовательного процесса</w:t>
      </w:r>
      <w:r>
        <w:rPr>
          <w:b/>
        </w:rPr>
        <w:t>.</w:t>
      </w:r>
    </w:p>
    <w:p w14:paraId="5A0454B4" w14:textId="77777777" w:rsidR="00695BC9" w:rsidRPr="00695BC9" w:rsidRDefault="00695BC9" w:rsidP="00695BC9">
      <w:pPr>
        <w:rPr>
          <w:b/>
        </w:rPr>
      </w:pPr>
    </w:p>
    <w:p w14:paraId="73326EFB" w14:textId="77777777" w:rsidR="00B52F41" w:rsidRPr="005E7367" w:rsidRDefault="00B52F41" w:rsidP="00B52F41">
      <w:pPr>
        <w:widowControl w:val="0"/>
        <w:shd w:val="clear" w:color="auto" w:fill="FFFFFF"/>
        <w:tabs>
          <w:tab w:val="left" w:pos="6230"/>
          <w:tab w:val="left" w:pos="787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7367">
        <w:rPr>
          <w:b/>
        </w:rPr>
        <w:t>Цель:</w:t>
      </w:r>
      <w:r w:rsidRPr="005E7367">
        <w:rPr>
          <w:rFonts w:eastAsiaTheme="minorHAnsi"/>
          <w:lang w:eastAsia="en-US"/>
        </w:rPr>
        <w:t xml:space="preserve"> совершенствование условий для реализации прав детей, подростков и молодежи на дополнительное образование, духовно-нравственное, физическое и творческое развитие, самоопределение</w:t>
      </w:r>
    </w:p>
    <w:p w14:paraId="70D87B1B" w14:textId="77777777" w:rsidR="00B52F41" w:rsidRPr="005E7367" w:rsidRDefault="00B52F41" w:rsidP="00B52F41">
      <w:pPr>
        <w:jc w:val="both"/>
        <w:rPr>
          <w:b/>
        </w:rPr>
      </w:pPr>
      <w:r w:rsidRPr="005E7367">
        <w:rPr>
          <w:b/>
        </w:rPr>
        <w:t xml:space="preserve">Задачи: </w:t>
      </w:r>
    </w:p>
    <w:p w14:paraId="3BF7B89D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</w:pPr>
      <w:r w:rsidRPr="005E7367">
        <w:t xml:space="preserve">обучать детей </w:t>
      </w:r>
      <w:r w:rsidR="00C72E46" w:rsidRPr="005E7367">
        <w:t xml:space="preserve">по </w:t>
      </w:r>
      <w:r w:rsidRPr="005E7367">
        <w:t>дополнительным общеобразовательным общеразвивающим программам, в т. ч. одаренных детей, детей с ОВЗ;</w:t>
      </w:r>
    </w:p>
    <w:p w14:paraId="297237FA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удовлетворять потребностей детей в получении дополнительного образования, в реализации их творческого потенциала с учетом индивидуального развития, потребностей и интересов;</w:t>
      </w:r>
    </w:p>
    <w:p w14:paraId="1DDA3C9A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создать условия для личностного развития, укрепления здоровья, профессионального самоопределения учащихся, адаптации к жизни в обществе;</w:t>
      </w:r>
    </w:p>
    <w:p w14:paraId="58539E0F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развивать систему работы с высокомотивированными и одаренными  детьми и детьми с ограниченными возможностями здоровья;</w:t>
      </w:r>
    </w:p>
    <w:p w14:paraId="1AE3958B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развивать и совершенствовать систему воспитательной работы с учащимися;</w:t>
      </w:r>
    </w:p>
    <w:p w14:paraId="27ECC526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lastRenderedPageBreak/>
        <w:t>организовать   содержательный досуг детей;</w:t>
      </w:r>
    </w:p>
    <w:p w14:paraId="4153F981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организовать планомерную  работу с семьей;</w:t>
      </w:r>
    </w:p>
    <w:p w14:paraId="4D979444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совершенствовать программно-методическое обеспечение образовательного процесса с целью повышения качества образования;</w:t>
      </w:r>
    </w:p>
    <w:p w14:paraId="4B1FDCB4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оказывать методическую помощь педагогам в осуществлении дополнительного образования детей;</w:t>
      </w:r>
    </w:p>
    <w:p w14:paraId="2062C3BA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повышать квалификацию и уровень профессионального мастерства педагогов, активизировать их творческий потенциал;</w:t>
      </w:r>
    </w:p>
    <w:p w14:paraId="07FB845A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обеспечить  функционирование внутренней системы оценки качества образования и участие в процедуре Независимой оценки качества образования;</w:t>
      </w:r>
    </w:p>
    <w:p w14:paraId="571112A3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совершенствовать  систему работы по наполнению сайта учреждения;</w:t>
      </w:r>
    </w:p>
    <w:p w14:paraId="4504DBEB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совершенствовать нормативно-законодательную базу с целью приведения ее в соответствие с современными требованиями;</w:t>
      </w:r>
    </w:p>
    <w:p w14:paraId="6675A501" w14:textId="77777777" w:rsidR="00B52F41" w:rsidRPr="005E7367" w:rsidRDefault="00B52F41" w:rsidP="00B52F41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5E7367">
        <w:rPr>
          <w:rFonts w:eastAsiaTheme="minorHAnsi"/>
          <w:lang w:eastAsia="en-US"/>
        </w:rPr>
        <w:t>укреплять и совершенствовать материально-техническую базу учреждения.</w:t>
      </w:r>
    </w:p>
    <w:p w14:paraId="4A480103" w14:textId="77777777" w:rsidR="00ED12B3" w:rsidRDefault="00ED12B3" w:rsidP="005E7367">
      <w:pPr>
        <w:jc w:val="both"/>
        <w:rPr>
          <w:b/>
          <w:shd w:val="clear" w:color="auto" w:fill="FFFFFF"/>
        </w:rPr>
      </w:pPr>
    </w:p>
    <w:p w14:paraId="475BAE46" w14:textId="77777777" w:rsidR="00BB74CE" w:rsidRPr="00BB74CE" w:rsidRDefault="00BB74CE" w:rsidP="00BB74CE">
      <w:pPr>
        <w:ind w:firstLine="360"/>
        <w:jc w:val="both"/>
        <w:rPr>
          <w:shd w:val="clear" w:color="auto" w:fill="FFFFFF"/>
        </w:rPr>
      </w:pPr>
      <w:r w:rsidRPr="00BB74CE">
        <w:rPr>
          <w:b/>
          <w:shd w:val="clear" w:color="auto" w:fill="FFFFFF"/>
        </w:rPr>
        <w:t>Организация образовательного процесса</w:t>
      </w:r>
      <w:r w:rsidRPr="00BB74CE">
        <w:rPr>
          <w:shd w:val="clear" w:color="auto" w:fill="FFFFFF"/>
        </w:rPr>
        <w:t xml:space="preserve"> </w:t>
      </w:r>
      <w:r w:rsidRPr="00145315">
        <w:rPr>
          <w:color w:val="000000" w:themeColor="text1"/>
          <w:shd w:val="clear" w:color="auto" w:fill="FFFFFF"/>
        </w:rPr>
        <w:t xml:space="preserve">в МАУ ДО ДЮЦ «Импульс» регламентируется учебным планом, годовым календарным учебным графиком,  расписаниями занятий и в соответствии с </w:t>
      </w:r>
      <w:r w:rsidRPr="00145315">
        <w:rPr>
          <w:bCs/>
          <w:color w:val="000000" w:themeColor="text1"/>
        </w:rPr>
        <w:t>СанПиН 2.4.4.3172-14</w:t>
      </w:r>
      <w:r w:rsidRPr="00BB74CE">
        <w:rPr>
          <w:bCs/>
          <w:color w:val="000000"/>
        </w:rPr>
        <w:t>.</w:t>
      </w:r>
    </w:p>
    <w:p w14:paraId="233999A2" w14:textId="77777777" w:rsidR="00BB74CE" w:rsidRPr="00BB74CE" w:rsidRDefault="00BB74CE" w:rsidP="00BB74CE">
      <w:pPr>
        <w:ind w:firstLine="360"/>
        <w:jc w:val="both"/>
        <w:rPr>
          <w:rFonts w:eastAsiaTheme="minorHAnsi"/>
          <w:lang w:eastAsia="en-US"/>
        </w:rPr>
      </w:pPr>
      <w:r w:rsidRPr="00BB74CE">
        <w:rPr>
          <w:rFonts w:eastAsiaTheme="minorHAnsi"/>
          <w:lang w:eastAsia="en-US"/>
        </w:rPr>
        <w:t>Продолжительность занятия устанавливается для учащихся:</w:t>
      </w:r>
    </w:p>
    <w:p w14:paraId="73C7AC66" w14:textId="77777777" w:rsidR="00BB74CE" w:rsidRPr="00BB74CE" w:rsidRDefault="00BB74CE" w:rsidP="00BB74CE">
      <w:pPr>
        <w:numPr>
          <w:ilvl w:val="0"/>
          <w:numId w:val="21"/>
        </w:numPr>
        <w:contextualSpacing/>
        <w:jc w:val="both"/>
        <w:rPr>
          <w:rFonts w:eastAsiaTheme="minorHAnsi"/>
          <w:lang w:eastAsia="en-US"/>
        </w:rPr>
      </w:pPr>
      <w:r w:rsidRPr="00BB74CE">
        <w:rPr>
          <w:rFonts w:eastAsiaTheme="minorHAnsi"/>
          <w:lang w:eastAsia="en-US"/>
        </w:rPr>
        <w:t>6 лет-30 минут, если дошкольник входит в разновозрастную группу, где занятие длится 4</w:t>
      </w:r>
      <w:r w:rsidR="002B1CB0">
        <w:rPr>
          <w:rFonts w:eastAsiaTheme="minorHAnsi"/>
          <w:lang w:eastAsia="en-US"/>
        </w:rPr>
        <w:t>0</w:t>
      </w:r>
      <w:r w:rsidRPr="00BB74CE">
        <w:rPr>
          <w:rFonts w:eastAsiaTheme="minorHAnsi"/>
          <w:lang w:eastAsia="en-US"/>
        </w:rPr>
        <w:t xml:space="preserve"> минут, то по истечении 30 минут – дополнительный перерыв 10 минут.</w:t>
      </w:r>
    </w:p>
    <w:p w14:paraId="4E2DA902" w14:textId="77777777" w:rsidR="00BB74CE" w:rsidRPr="00BB74CE" w:rsidRDefault="00BB74CE" w:rsidP="00BB74CE">
      <w:pPr>
        <w:numPr>
          <w:ilvl w:val="0"/>
          <w:numId w:val="20"/>
        </w:numPr>
        <w:contextualSpacing/>
        <w:jc w:val="both"/>
        <w:rPr>
          <w:rFonts w:eastAsiaTheme="minorHAnsi"/>
          <w:lang w:eastAsia="en-US"/>
        </w:rPr>
      </w:pPr>
      <w:r w:rsidRPr="00BB74CE">
        <w:rPr>
          <w:rFonts w:eastAsiaTheme="minorHAnsi"/>
          <w:lang w:eastAsia="en-US"/>
        </w:rPr>
        <w:t>7-18 лет -4</w:t>
      </w:r>
      <w:r w:rsidR="002B1CB0">
        <w:rPr>
          <w:rFonts w:eastAsiaTheme="minorHAnsi"/>
          <w:lang w:eastAsia="en-US"/>
        </w:rPr>
        <w:t>0</w:t>
      </w:r>
      <w:r w:rsidRPr="00BB74CE">
        <w:rPr>
          <w:rFonts w:eastAsiaTheme="minorHAnsi"/>
          <w:lang w:eastAsia="en-US"/>
        </w:rPr>
        <w:t xml:space="preserve"> минут</w:t>
      </w:r>
      <w:r w:rsidR="00C72E46">
        <w:rPr>
          <w:rFonts w:eastAsiaTheme="minorHAnsi"/>
          <w:lang w:eastAsia="en-US"/>
        </w:rPr>
        <w:t>.</w:t>
      </w:r>
    </w:p>
    <w:p w14:paraId="48B9978E" w14:textId="77777777" w:rsidR="00BB74CE" w:rsidRPr="00BB74CE" w:rsidRDefault="00BB74CE" w:rsidP="00BB74CE">
      <w:pPr>
        <w:jc w:val="both"/>
        <w:rPr>
          <w:rFonts w:eastAsiaTheme="minorHAnsi"/>
          <w:lang w:eastAsia="en-US"/>
        </w:rPr>
      </w:pPr>
      <w:r w:rsidRPr="00BB74CE">
        <w:rPr>
          <w:rFonts w:eastAsiaTheme="minorHAnsi"/>
          <w:lang w:eastAsia="en-US"/>
        </w:rPr>
        <w:t>Перерыв между занятиями -10 минут.</w:t>
      </w:r>
    </w:p>
    <w:p w14:paraId="12F7F6A9" w14:textId="77777777" w:rsidR="00BB74CE" w:rsidRPr="00BB74CE" w:rsidRDefault="00BB74CE" w:rsidP="00BB74CE">
      <w:pPr>
        <w:jc w:val="both"/>
        <w:rPr>
          <w:rFonts w:eastAsiaTheme="minorHAnsi"/>
          <w:lang w:eastAsia="en-US"/>
        </w:rPr>
      </w:pPr>
      <w:r w:rsidRPr="00BB74CE">
        <w:rPr>
          <w:rFonts w:eastAsiaTheme="minorHAnsi"/>
          <w:lang w:eastAsia="en-US"/>
        </w:rPr>
        <w:t>Продолжительность занятий детей в учебные дни не более 3 академических часов в день, в выходные  и каникулярные дни - не более 4 академических часов в день.</w:t>
      </w:r>
    </w:p>
    <w:p w14:paraId="4DBE5D3A" w14:textId="77777777" w:rsidR="00BB74CE" w:rsidRPr="00BB74CE" w:rsidRDefault="00BB74CE" w:rsidP="00BB74CE">
      <w:pPr>
        <w:jc w:val="both"/>
        <w:rPr>
          <w:rFonts w:eastAsiaTheme="minorHAnsi"/>
          <w:lang w:eastAsia="en-US"/>
        </w:rPr>
      </w:pPr>
      <w:r w:rsidRPr="00BB74CE">
        <w:rPr>
          <w:rFonts w:eastAsiaTheme="minorHAnsi"/>
          <w:lang w:eastAsia="en-US"/>
        </w:rPr>
        <w:t>Продолжительность непрерывного использования на занятиях интерактивной доски для детей  старше 9 лет  - не более 30 минут.</w:t>
      </w:r>
    </w:p>
    <w:p w14:paraId="1B0B5DE1" w14:textId="77777777" w:rsidR="00B52F41" w:rsidRPr="00EB4B25" w:rsidRDefault="00B52F41" w:rsidP="00B52F41">
      <w:pPr>
        <w:widowControl w:val="0"/>
        <w:shd w:val="clear" w:color="auto" w:fill="FFFFFF"/>
        <w:tabs>
          <w:tab w:val="left" w:pos="6230"/>
          <w:tab w:val="left" w:pos="7877"/>
        </w:tabs>
        <w:autoSpaceDE w:val="0"/>
        <w:autoSpaceDN w:val="0"/>
        <w:adjustRightInd w:val="0"/>
        <w:spacing w:after="200" w:line="276" w:lineRule="auto"/>
        <w:jc w:val="both"/>
        <w:rPr>
          <w:color w:val="000000" w:themeColor="text1"/>
        </w:rPr>
      </w:pPr>
      <w:r w:rsidRPr="00B52F41">
        <w:rPr>
          <w:b/>
        </w:rPr>
        <w:t>Образовательный процесс</w:t>
      </w:r>
      <w:r w:rsidRPr="00B52F41">
        <w:t xml:space="preserve"> в МАУ Д</w:t>
      </w:r>
      <w:r w:rsidR="003228C5">
        <w:t xml:space="preserve">О ДЮЦ «Импульс» </w:t>
      </w:r>
      <w:r w:rsidR="003228C5" w:rsidRPr="00EB4B25">
        <w:rPr>
          <w:color w:val="000000" w:themeColor="text1"/>
        </w:rPr>
        <w:t xml:space="preserve">реализуется по </w:t>
      </w:r>
      <w:r w:rsidR="004145B1" w:rsidRPr="00EB4B25">
        <w:rPr>
          <w:color w:val="000000" w:themeColor="text1"/>
        </w:rPr>
        <w:t>4</w:t>
      </w:r>
      <w:r w:rsidRPr="00EB4B25">
        <w:rPr>
          <w:color w:val="000000" w:themeColor="text1"/>
        </w:rPr>
        <w:t xml:space="preserve"> направлениям:</w:t>
      </w:r>
    </w:p>
    <w:p w14:paraId="1E1D321E" w14:textId="77777777" w:rsidR="006F57D1" w:rsidRPr="00EB4B25" w:rsidRDefault="00B52F41" w:rsidP="00ED12B3">
      <w:pPr>
        <w:widowControl w:val="0"/>
        <w:shd w:val="clear" w:color="auto" w:fill="FFFFFF"/>
        <w:tabs>
          <w:tab w:val="left" w:pos="6230"/>
          <w:tab w:val="left" w:pos="7877"/>
        </w:tabs>
        <w:autoSpaceDE w:val="0"/>
        <w:autoSpaceDN w:val="0"/>
        <w:adjustRightInd w:val="0"/>
        <w:spacing w:after="200" w:line="276" w:lineRule="auto"/>
        <w:jc w:val="both"/>
        <w:rPr>
          <w:color w:val="000000" w:themeColor="text1"/>
        </w:rPr>
      </w:pPr>
      <w:r w:rsidRPr="00EB4B25">
        <w:rPr>
          <w:b/>
          <w:color w:val="000000" w:themeColor="text1"/>
        </w:rPr>
        <w:t>Бюджетное обучение (</w:t>
      </w:r>
      <w:r w:rsidRPr="00EB4B25">
        <w:rPr>
          <w:color w:val="000000" w:themeColor="text1"/>
        </w:rPr>
        <w:t>количество по муниципальному заданию):</w:t>
      </w:r>
    </w:p>
    <w:p w14:paraId="61187746" w14:textId="77777777" w:rsidR="00B52F41" w:rsidRPr="00EB4B25" w:rsidRDefault="00B52F41" w:rsidP="00B52F41">
      <w:pPr>
        <w:widowControl w:val="0"/>
        <w:shd w:val="clear" w:color="auto" w:fill="FFFFFF"/>
        <w:tabs>
          <w:tab w:val="left" w:pos="6230"/>
          <w:tab w:val="left" w:pos="7877"/>
        </w:tabs>
        <w:autoSpaceDE w:val="0"/>
        <w:autoSpaceDN w:val="0"/>
        <w:adjustRightInd w:val="0"/>
        <w:spacing w:after="200" w:line="276" w:lineRule="auto"/>
        <w:jc w:val="right"/>
        <w:rPr>
          <w:b/>
          <w:color w:val="000000" w:themeColor="text1"/>
        </w:rPr>
      </w:pPr>
      <w:r w:rsidRPr="00EB4B25">
        <w:rPr>
          <w:color w:val="000000" w:themeColor="text1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843"/>
        <w:gridCol w:w="2817"/>
        <w:gridCol w:w="2393"/>
      </w:tblGrid>
      <w:tr w:rsidR="00925FC0" w:rsidRPr="00925FC0" w14:paraId="58DA4596" w14:textId="77777777" w:rsidTr="001531D4">
        <w:trPr>
          <w:trHeight w:val="615"/>
        </w:trPr>
        <w:tc>
          <w:tcPr>
            <w:tcW w:w="517" w:type="dxa"/>
            <w:vAlign w:val="center"/>
          </w:tcPr>
          <w:p w14:paraId="02A4921F" w14:textId="77777777" w:rsidR="00B52F41" w:rsidRPr="004145B1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4145B1">
              <w:rPr>
                <w:b/>
                <w:color w:val="000000" w:themeColor="text1"/>
              </w:rPr>
              <w:t>№</w:t>
            </w:r>
          </w:p>
        </w:tc>
        <w:tc>
          <w:tcPr>
            <w:tcW w:w="3843" w:type="dxa"/>
            <w:vAlign w:val="center"/>
          </w:tcPr>
          <w:p w14:paraId="7E8672FE" w14:textId="77777777" w:rsidR="00B52F41" w:rsidRPr="004145B1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4145B1">
              <w:rPr>
                <w:b/>
                <w:color w:val="000000" w:themeColor="text1"/>
              </w:rPr>
              <w:t>Направление</w:t>
            </w:r>
          </w:p>
        </w:tc>
        <w:tc>
          <w:tcPr>
            <w:tcW w:w="2817" w:type="dxa"/>
            <w:vAlign w:val="center"/>
          </w:tcPr>
          <w:p w14:paraId="06F68246" w14:textId="77777777" w:rsidR="00B52F41" w:rsidRPr="004145B1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4145B1">
              <w:rPr>
                <w:b/>
                <w:color w:val="000000" w:themeColor="text1"/>
              </w:rPr>
              <w:t>Количество групп</w:t>
            </w:r>
          </w:p>
        </w:tc>
        <w:tc>
          <w:tcPr>
            <w:tcW w:w="2393" w:type="dxa"/>
            <w:vAlign w:val="center"/>
          </w:tcPr>
          <w:p w14:paraId="39F0758C" w14:textId="77777777" w:rsidR="00B52F41" w:rsidRPr="008B0CFE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FF0000"/>
              </w:rPr>
            </w:pPr>
            <w:r w:rsidRPr="00700BB5">
              <w:rPr>
                <w:b/>
                <w:color w:val="000000" w:themeColor="text1"/>
              </w:rPr>
              <w:t>Количество учащихся</w:t>
            </w:r>
          </w:p>
        </w:tc>
      </w:tr>
      <w:tr w:rsidR="00925FC0" w:rsidRPr="00925FC0" w14:paraId="5B348ED5" w14:textId="77777777" w:rsidTr="001531D4">
        <w:trPr>
          <w:trHeight w:val="330"/>
        </w:trPr>
        <w:tc>
          <w:tcPr>
            <w:tcW w:w="517" w:type="dxa"/>
          </w:tcPr>
          <w:p w14:paraId="48AC8181" w14:textId="77777777" w:rsidR="00B52F41" w:rsidRPr="00460344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460344">
              <w:rPr>
                <w:color w:val="000000" w:themeColor="text1"/>
              </w:rPr>
              <w:t>1</w:t>
            </w:r>
          </w:p>
        </w:tc>
        <w:tc>
          <w:tcPr>
            <w:tcW w:w="3843" w:type="dxa"/>
          </w:tcPr>
          <w:p w14:paraId="1CF10EED" w14:textId="77777777" w:rsidR="00B52F41" w:rsidRPr="00460344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460344">
              <w:rPr>
                <w:color w:val="000000" w:themeColor="text1"/>
              </w:rPr>
              <w:t>Техническое</w:t>
            </w:r>
          </w:p>
        </w:tc>
        <w:tc>
          <w:tcPr>
            <w:tcW w:w="2817" w:type="dxa"/>
          </w:tcPr>
          <w:p w14:paraId="66D66480" w14:textId="77777777" w:rsidR="00B52F41" w:rsidRPr="00EB4B25" w:rsidRDefault="00DB1042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393" w:type="dxa"/>
          </w:tcPr>
          <w:p w14:paraId="49DA6A80" w14:textId="77777777" w:rsidR="00B52F41" w:rsidRPr="008B0CFE" w:rsidRDefault="00DB1042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263</w:t>
            </w:r>
          </w:p>
        </w:tc>
      </w:tr>
      <w:tr w:rsidR="00925FC0" w:rsidRPr="00925FC0" w14:paraId="78B199EE" w14:textId="77777777" w:rsidTr="001531D4">
        <w:trPr>
          <w:trHeight w:val="238"/>
        </w:trPr>
        <w:tc>
          <w:tcPr>
            <w:tcW w:w="517" w:type="dxa"/>
          </w:tcPr>
          <w:p w14:paraId="0A587585" w14:textId="77777777" w:rsidR="00B52F41" w:rsidRPr="00460344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460344">
              <w:rPr>
                <w:color w:val="000000" w:themeColor="text1"/>
              </w:rPr>
              <w:t>2</w:t>
            </w:r>
          </w:p>
        </w:tc>
        <w:tc>
          <w:tcPr>
            <w:tcW w:w="3843" w:type="dxa"/>
          </w:tcPr>
          <w:p w14:paraId="7EA1379E" w14:textId="77777777" w:rsidR="00B52F41" w:rsidRPr="00460344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460344">
              <w:rPr>
                <w:color w:val="000000" w:themeColor="text1"/>
              </w:rPr>
              <w:t>Физкультурно-спортивное</w:t>
            </w:r>
          </w:p>
        </w:tc>
        <w:tc>
          <w:tcPr>
            <w:tcW w:w="2817" w:type="dxa"/>
          </w:tcPr>
          <w:p w14:paraId="09DFB378" w14:textId="77777777" w:rsidR="00B52F41" w:rsidRPr="00CE5861" w:rsidRDefault="00DB1042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393" w:type="dxa"/>
          </w:tcPr>
          <w:p w14:paraId="65F4BADD" w14:textId="77777777" w:rsidR="00B52F41" w:rsidRPr="008B0CFE" w:rsidRDefault="00DB1042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156</w:t>
            </w:r>
          </w:p>
        </w:tc>
      </w:tr>
      <w:tr w:rsidR="00925FC0" w:rsidRPr="00925FC0" w14:paraId="2C7DCA2B" w14:textId="77777777" w:rsidTr="001531D4">
        <w:trPr>
          <w:trHeight w:val="274"/>
        </w:trPr>
        <w:tc>
          <w:tcPr>
            <w:tcW w:w="517" w:type="dxa"/>
          </w:tcPr>
          <w:p w14:paraId="506B4402" w14:textId="77777777" w:rsidR="00B52F41" w:rsidRPr="00460344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460344">
              <w:rPr>
                <w:color w:val="000000" w:themeColor="text1"/>
              </w:rPr>
              <w:t>3</w:t>
            </w:r>
          </w:p>
        </w:tc>
        <w:tc>
          <w:tcPr>
            <w:tcW w:w="3843" w:type="dxa"/>
          </w:tcPr>
          <w:p w14:paraId="3E1CE701" w14:textId="77777777" w:rsidR="00B52F41" w:rsidRPr="00460344" w:rsidRDefault="00B52F41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460344">
              <w:rPr>
                <w:color w:val="000000" w:themeColor="text1"/>
              </w:rPr>
              <w:t>Художественное</w:t>
            </w:r>
          </w:p>
        </w:tc>
        <w:tc>
          <w:tcPr>
            <w:tcW w:w="2817" w:type="dxa"/>
          </w:tcPr>
          <w:p w14:paraId="75D6E8E0" w14:textId="77777777" w:rsidR="00B52F41" w:rsidRPr="00CE5861" w:rsidRDefault="00DB1042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393" w:type="dxa"/>
          </w:tcPr>
          <w:p w14:paraId="50B0DF92" w14:textId="77777777" w:rsidR="00B52F41" w:rsidRPr="008B0CFE" w:rsidRDefault="009418E4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FF0000"/>
              </w:rPr>
            </w:pPr>
            <w:r w:rsidRPr="009418E4">
              <w:rPr>
                <w:color w:val="000000" w:themeColor="text1"/>
              </w:rPr>
              <w:t>286</w:t>
            </w:r>
          </w:p>
        </w:tc>
      </w:tr>
      <w:tr w:rsidR="00696EA3" w:rsidRPr="00925FC0" w14:paraId="64ED40DA" w14:textId="77777777" w:rsidTr="001531D4">
        <w:trPr>
          <w:trHeight w:val="274"/>
        </w:trPr>
        <w:tc>
          <w:tcPr>
            <w:tcW w:w="517" w:type="dxa"/>
          </w:tcPr>
          <w:p w14:paraId="70C19D33" w14:textId="77777777" w:rsidR="00696EA3" w:rsidRPr="00460344" w:rsidRDefault="00696EA3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460344">
              <w:rPr>
                <w:color w:val="000000" w:themeColor="text1"/>
              </w:rPr>
              <w:t>4</w:t>
            </w:r>
          </w:p>
        </w:tc>
        <w:tc>
          <w:tcPr>
            <w:tcW w:w="3843" w:type="dxa"/>
          </w:tcPr>
          <w:p w14:paraId="4EB8959A" w14:textId="77777777" w:rsidR="00696EA3" w:rsidRPr="00460344" w:rsidRDefault="00696EA3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460344">
              <w:rPr>
                <w:color w:val="000000" w:themeColor="text1"/>
              </w:rPr>
              <w:t>Социально-гуманитарное</w:t>
            </w:r>
          </w:p>
        </w:tc>
        <w:tc>
          <w:tcPr>
            <w:tcW w:w="2817" w:type="dxa"/>
          </w:tcPr>
          <w:p w14:paraId="1A501A53" w14:textId="77777777" w:rsidR="00696EA3" w:rsidRPr="00696EA3" w:rsidRDefault="00696EA3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 w:rsidRPr="00696EA3">
              <w:rPr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14:paraId="0E0EB2C7" w14:textId="77777777" w:rsidR="00696EA3" w:rsidRPr="008B0CFE" w:rsidRDefault="00DB1042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1531D4" w:rsidRPr="00925FC0" w14:paraId="2CED35E8" w14:textId="77777777" w:rsidTr="009B328A">
        <w:tc>
          <w:tcPr>
            <w:tcW w:w="4360" w:type="dxa"/>
            <w:gridSpan w:val="2"/>
          </w:tcPr>
          <w:p w14:paraId="6404CE9E" w14:textId="77777777" w:rsidR="001531D4" w:rsidRPr="00EB4B25" w:rsidRDefault="001531D4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 w:themeColor="text1"/>
              </w:rPr>
            </w:pPr>
            <w:r w:rsidRPr="00EB4B25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817" w:type="dxa"/>
          </w:tcPr>
          <w:p w14:paraId="277780C1" w14:textId="77777777" w:rsidR="001531D4" w:rsidRPr="00EB4B25" w:rsidRDefault="001531D4" w:rsidP="00B52F41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</w:t>
            </w:r>
          </w:p>
        </w:tc>
        <w:tc>
          <w:tcPr>
            <w:tcW w:w="2393" w:type="dxa"/>
          </w:tcPr>
          <w:p w14:paraId="6245DAF1" w14:textId="68ECCF65" w:rsidR="001531D4" w:rsidRPr="001531D4" w:rsidRDefault="001531D4" w:rsidP="001531D4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729</w:t>
            </w:r>
          </w:p>
        </w:tc>
      </w:tr>
    </w:tbl>
    <w:p w14:paraId="2339BD68" w14:textId="77777777" w:rsidR="00915003" w:rsidRDefault="00915003" w:rsidP="00B52F41">
      <w:pPr>
        <w:widowControl w:val="0"/>
        <w:shd w:val="clear" w:color="auto" w:fill="FFFFFF"/>
        <w:tabs>
          <w:tab w:val="left" w:pos="6230"/>
          <w:tab w:val="left" w:pos="7877"/>
        </w:tabs>
        <w:autoSpaceDE w:val="0"/>
        <w:autoSpaceDN w:val="0"/>
        <w:adjustRightInd w:val="0"/>
        <w:spacing w:after="200" w:line="276" w:lineRule="auto"/>
        <w:jc w:val="both"/>
        <w:rPr>
          <w:b/>
          <w:color w:val="FF0000"/>
        </w:rPr>
      </w:pPr>
    </w:p>
    <w:p w14:paraId="5FDD3500" w14:textId="77777777" w:rsidR="001531D4" w:rsidRDefault="001531D4" w:rsidP="00B52F41">
      <w:pPr>
        <w:widowControl w:val="0"/>
        <w:shd w:val="clear" w:color="auto" w:fill="FFFFFF"/>
        <w:tabs>
          <w:tab w:val="left" w:pos="6230"/>
          <w:tab w:val="left" w:pos="7877"/>
        </w:tabs>
        <w:autoSpaceDE w:val="0"/>
        <w:autoSpaceDN w:val="0"/>
        <w:adjustRightInd w:val="0"/>
        <w:spacing w:after="200" w:line="276" w:lineRule="auto"/>
        <w:jc w:val="both"/>
        <w:rPr>
          <w:b/>
          <w:color w:val="FF0000"/>
        </w:rPr>
      </w:pPr>
    </w:p>
    <w:p w14:paraId="07A4C9F5" w14:textId="77777777" w:rsidR="007C3AE4" w:rsidRPr="00925FC0" w:rsidRDefault="007C3AE4" w:rsidP="00B52F41">
      <w:pPr>
        <w:widowControl w:val="0"/>
        <w:shd w:val="clear" w:color="auto" w:fill="FFFFFF"/>
        <w:tabs>
          <w:tab w:val="left" w:pos="6230"/>
          <w:tab w:val="left" w:pos="7877"/>
        </w:tabs>
        <w:autoSpaceDE w:val="0"/>
        <w:autoSpaceDN w:val="0"/>
        <w:adjustRightInd w:val="0"/>
        <w:spacing w:after="200" w:line="276" w:lineRule="auto"/>
        <w:jc w:val="both"/>
        <w:rPr>
          <w:b/>
          <w:color w:val="FF0000"/>
        </w:rPr>
      </w:pPr>
    </w:p>
    <w:p w14:paraId="7923F421" w14:textId="265C9EF3" w:rsidR="00B52F41" w:rsidRPr="00C90438" w:rsidRDefault="00FA2CBD" w:rsidP="00B52F41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200" w:line="322" w:lineRule="exact"/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>по 4</w:t>
      </w:r>
      <w:r w:rsidR="00840182" w:rsidRPr="00C90438">
        <w:rPr>
          <w:color w:val="000000" w:themeColor="text1"/>
        </w:rPr>
        <w:t xml:space="preserve">  направлениям</w:t>
      </w:r>
      <w:r w:rsidR="00840182" w:rsidRPr="00C90438">
        <w:rPr>
          <w:b/>
          <w:color w:val="000000" w:themeColor="text1"/>
        </w:rPr>
        <w:t xml:space="preserve"> </w:t>
      </w:r>
      <w:r w:rsidR="00B52F41" w:rsidRPr="00C90438">
        <w:rPr>
          <w:b/>
          <w:color w:val="000000" w:themeColor="text1"/>
        </w:rPr>
        <w:t>Платное обучение:</w:t>
      </w:r>
    </w:p>
    <w:p w14:paraId="73597C6A" w14:textId="77777777" w:rsidR="00B52F41" w:rsidRPr="00543CA5" w:rsidRDefault="00B52F41" w:rsidP="00B52F41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200" w:line="322" w:lineRule="exact"/>
        <w:jc w:val="right"/>
        <w:rPr>
          <w:color w:val="000000" w:themeColor="text1"/>
        </w:rPr>
      </w:pPr>
      <w:r w:rsidRPr="00543CA5">
        <w:rPr>
          <w:color w:val="000000" w:themeColor="text1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843"/>
        <w:gridCol w:w="2817"/>
        <w:gridCol w:w="2393"/>
      </w:tblGrid>
      <w:tr w:rsidR="00925FC0" w:rsidRPr="00925FC0" w14:paraId="38693C20" w14:textId="77777777" w:rsidTr="009954F7">
        <w:tc>
          <w:tcPr>
            <w:tcW w:w="517" w:type="dxa"/>
            <w:vAlign w:val="center"/>
          </w:tcPr>
          <w:p w14:paraId="4B06D409" w14:textId="77777777" w:rsidR="00B52F41" w:rsidRPr="007B3492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7B3492">
              <w:rPr>
                <w:b/>
                <w:color w:val="000000" w:themeColor="text1"/>
              </w:rPr>
              <w:t>№</w:t>
            </w:r>
          </w:p>
        </w:tc>
        <w:tc>
          <w:tcPr>
            <w:tcW w:w="3843" w:type="dxa"/>
            <w:vAlign w:val="center"/>
          </w:tcPr>
          <w:p w14:paraId="60013BE7" w14:textId="77777777" w:rsidR="00B52F41" w:rsidRPr="007B3492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7B3492">
              <w:rPr>
                <w:b/>
                <w:color w:val="000000" w:themeColor="text1"/>
              </w:rPr>
              <w:t>Направление</w:t>
            </w:r>
          </w:p>
        </w:tc>
        <w:tc>
          <w:tcPr>
            <w:tcW w:w="2817" w:type="dxa"/>
            <w:vAlign w:val="center"/>
          </w:tcPr>
          <w:p w14:paraId="2A63F692" w14:textId="77777777" w:rsidR="00B52F41" w:rsidRPr="007B3492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7B3492">
              <w:rPr>
                <w:b/>
                <w:color w:val="000000" w:themeColor="text1"/>
              </w:rPr>
              <w:t>Количество групп</w:t>
            </w:r>
          </w:p>
        </w:tc>
        <w:tc>
          <w:tcPr>
            <w:tcW w:w="2393" w:type="dxa"/>
            <w:vAlign w:val="center"/>
          </w:tcPr>
          <w:p w14:paraId="57F6F6DC" w14:textId="77777777" w:rsidR="00B52F41" w:rsidRPr="007B3492" w:rsidRDefault="00B52F41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7B3492">
              <w:rPr>
                <w:b/>
                <w:color w:val="000000" w:themeColor="text1"/>
              </w:rPr>
              <w:t>Количество учащихся</w:t>
            </w:r>
          </w:p>
        </w:tc>
      </w:tr>
      <w:tr w:rsidR="00FA2CBD" w:rsidRPr="00925FC0" w14:paraId="492F9672" w14:textId="77777777" w:rsidTr="009954F7">
        <w:tc>
          <w:tcPr>
            <w:tcW w:w="517" w:type="dxa"/>
          </w:tcPr>
          <w:p w14:paraId="1763C19B" w14:textId="7CED36DA" w:rsidR="00FA2CBD" w:rsidRPr="00FA2CBD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D0D0D" w:themeColor="text1" w:themeTint="F2"/>
              </w:rPr>
            </w:pPr>
            <w:r w:rsidRPr="00FA2CBD">
              <w:rPr>
                <w:color w:val="0D0D0D" w:themeColor="text1" w:themeTint="F2"/>
              </w:rPr>
              <w:t>1</w:t>
            </w:r>
          </w:p>
        </w:tc>
        <w:tc>
          <w:tcPr>
            <w:tcW w:w="3843" w:type="dxa"/>
          </w:tcPr>
          <w:p w14:paraId="69071C04" w14:textId="6B4569F4" w:rsidR="00FA2CBD" w:rsidRPr="00FA2CBD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D0D0D" w:themeColor="text1" w:themeTint="F2"/>
              </w:rPr>
            </w:pPr>
            <w:r w:rsidRPr="00FA2CBD">
              <w:rPr>
                <w:color w:val="0D0D0D" w:themeColor="text1" w:themeTint="F2"/>
              </w:rPr>
              <w:t>Социально-педагогическое</w:t>
            </w:r>
          </w:p>
        </w:tc>
        <w:tc>
          <w:tcPr>
            <w:tcW w:w="2817" w:type="dxa"/>
          </w:tcPr>
          <w:p w14:paraId="50CAC072" w14:textId="60FE99AB" w:rsidR="00FA2CBD" w:rsidRPr="00FA2CBD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D0D0D" w:themeColor="text1" w:themeTint="F2"/>
              </w:rPr>
            </w:pPr>
            <w:r w:rsidRPr="00FA2CBD">
              <w:rPr>
                <w:color w:val="0D0D0D" w:themeColor="text1" w:themeTint="F2"/>
              </w:rPr>
              <w:t>11</w:t>
            </w:r>
          </w:p>
        </w:tc>
        <w:tc>
          <w:tcPr>
            <w:tcW w:w="2393" w:type="dxa"/>
          </w:tcPr>
          <w:p w14:paraId="0D45C8A8" w14:textId="225A21D8" w:rsidR="00FA2CBD" w:rsidRPr="00634E73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</w:tr>
      <w:tr w:rsidR="00FA2CBD" w:rsidRPr="00925FC0" w14:paraId="160921C2" w14:textId="77777777" w:rsidTr="009954F7">
        <w:tc>
          <w:tcPr>
            <w:tcW w:w="517" w:type="dxa"/>
          </w:tcPr>
          <w:p w14:paraId="68B67BFC" w14:textId="335E47C0" w:rsidR="00FA2CBD" w:rsidRPr="00FA2CBD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D0D0D" w:themeColor="text1" w:themeTint="F2"/>
              </w:rPr>
            </w:pPr>
            <w:r w:rsidRPr="00FA2CBD">
              <w:rPr>
                <w:color w:val="0D0D0D" w:themeColor="text1" w:themeTint="F2"/>
              </w:rPr>
              <w:t>2</w:t>
            </w:r>
          </w:p>
        </w:tc>
        <w:tc>
          <w:tcPr>
            <w:tcW w:w="3843" w:type="dxa"/>
          </w:tcPr>
          <w:p w14:paraId="3BBF5261" w14:textId="7D872ADF" w:rsidR="00FA2CBD" w:rsidRPr="00FA2CBD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D0D0D" w:themeColor="text1" w:themeTint="F2"/>
              </w:rPr>
            </w:pPr>
            <w:r w:rsidRPr="00FA2CBD">
              <w:rPr>
                <w:color w:val="0D0D0D" w:themeColor="text1" w:themeTint="F2"/>
              </w:rPr>
              <w:t>Техническое</w:t>
            </w:r>
          </w:p>
        </w:tc>
        <w:tc>
          <w:tcPr>
            <w:tcW w:w="2817" w:type="dxa"/>
          </w:tcPr>
          <w:p w14:paraId="35C8394B" w14:textId="45849670" w:rsidR="00FA2CBD" w:rsidRPr="00FA2CBD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D0D0D" w:themeColor="text1" w:themeTint="F2"/>
              </w:rPr>
            </w:pPr>
            <w:r w:rsidRPr="00FA2CBD">
              <w:rPr>
                <w:color w:val="0D0D0D" w:themeColor="text1" w:themeTint="F2"/>
              </w:rPr>
              <w:t>12</w:t>
            </w:r>
          </w:p>
        </w:tc>
        <w:tc>
          <w:tcPr>
            <w:tcW w:w="2393" w:type="dxa"/>
          </w:tcPr>
          <w:p w14:paraId="5D4AB4DB" w14:textId="0A8C100C" w:rsidR="00FA2CBD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</w:t>
            </w:r>
          </w:p>
        </w:tc>
      </w:tr>
      <w:tr w:rsidR="00FA2CBD" w:rsidRPr="00925FC0" w14:paraId="639CB8FA" w14:textId="77777777" w:rsidTr="009954F7">
        <w:tc>
          <w:tcPr>
            <w:tcW w:w="517" w:type="dxa"/>
          </w:tcPr>
          <w:p w14:paraId="2D95FBC7" w14:textId="7980A993" w:rsidR="00FA2CBD" w:rsidRPr="00056FB5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843" w:type="dxa"/>
          </w:tcPr>
          <w:p w14:paraId="6DE8B9DD" w14:textId="77777777" w:rsidR="00FA2CBD" w:rsidRPr="00634E73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634E73">
              <w:rPr>
                <w:color w:val="000000" w:themeColor="text1"/>
              </w:rPr>
              <w:t>Физкультурно-спортивное</w:t>
            </w:r>
          </w:p>
        </w:tc>
        <w:tc>
          <w:tcPr>
            <w:tcW w:w="2817" w:type="dxa"/>
          </w:tcPr>
          <w:p w14:paraId="142F3272" w14:textId="1BE05967" w:rsidR="00FA2CBD" w:rsidRPr="00634E73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393" w:type="dxa"/>
          </w:tcPr>
          <w:p w14:paraId="71AF0D43" w14:textId="6FE2025A" w:rsidR="00FA2CBD" w:rsidRPr="00634E73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FA2CBD" w:rsidRPr="00925FC0" w14:paraId="30023461" w14:textId="77777777" w:rsidTr="009954F7">
        <w:tc>
          <w:tcPr>
            <w:tcW w:w="517" w:type="dxa"/>
          </w:tcPr>
          <w:p w14:paraId="1BDAB082" w14:textId="57F66064" w:rsidR="00FA2CBD" w:rsidRPr="00056FB5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843" w:type="dxa"/>
          </w:tcPr>
          <w:p w14:paraId="2FB23615" w14:textId="46AC3518" w:rsidR="00FA2CBD" w:rsidRPr="00634E73" w:rsidRDefault="00FA2CBD" w:rsidP="009954F7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Художественное </w:t>
            </w:r>
          </w:p>
        </w:tc>
        <w:tc>
          <w:tcPr>
            <w:tcW w:w="2817" w:type="dxa"/>
          </w:tcPr>
          <w:p w14:paraId="62D188B6" w14:textId="0E1C423D" w:rsidR="00FA2CBD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14:paraId="1B769A17" w14:textId="42F362A6" w:rsidR="00FA2CBD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FA2CBD" w:rsidRPr="00925FC0" w14:paraId="2D8402EF" w14:textId="77777777" w:rsidTr="009954F7">
        <w:tc>
          <w:tcPr>
            <w:tcW w:w="517" w:type="dxa"/>
          </w:tcPr>
          <w:p w14:paraId="6698C0DA" w14:textId="77777777" w:rsidR="00FA2CBD" w:rsidRPr="00925FC0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FF0000"/>
              </w:rPr>
            </w:pPr>
          </w:p>
        </w:tc>
        <w:tc>
          <w:tcPr>
            <w:tcW w:w="3843" w:type="dxa"/>
          </w:tcPr>
          <w:p w14:paraId="0D2B5EF7" w14:textId="77777777" w:rsidR="00FA2CBD" w:rsidRPr="00634E73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 w:themeColor="text1"/>
              </w:rPr>
            </w:pPr>
            <w:r w:rsidRPr="00634E73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817" w:type="dxa"/>
          </w:tcPr>
          <w:p w14:paraId="53E6CF32" w14:textId="6A4C9274" w:rsidR="00FA2CBD" w:rsidRPr="00634E73" w:rsidRDefault="00FA2CBD" w:rsidP="00BB74CE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</w:t>
            </w:r>
          </w:p>
        </w:tc>
        <w:tc>
          <w:tcPr>
            <w:tcW w:w="2393" w:type="dxa"/>
          </w:tcPr>
          <w:p w14:paraId="58A7841C" w14:textId="62678B59" w:rsidR="00FA2CBD" w:rsidRPr="00634E73" w:rsidRDefault="00FA2CBD" w:rsidP="004B6D0B">
            <w:pPr>
              <w:widowControl w:val="0"/>
              <w:tabs>
                <w:tab w:val="left" w:pos="6230"/>
                <w:tab w:val="left" w:pos="787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320</w:t>
            </w:r>
          </w:p>
        </w:tc>
      </w:tr>
    </w:tbl>
    <w:p w14:paraId="3C715FB8" w14:textId="77777777" w:rsidR="00B52F41" w:rsidRPr="00275BDA" w:rsidRDefault="00B52F41" w:rsidP="00B52F41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200" w:line="322" w:lineRule="exact"/>
        <w:jc w:val="both"/>
        <w:rPr>
          <w:b/>
        </w:rPr>
      </w:pPr>
    </w:p>
    <w:p w14:paraId="6471E7F7" w14:textId="08380703" w:rsidR="003C29FE" w:rsidRDefault="003C29FE" w:rsidP="00CE186D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 w:themeColor="text1"/>
        </w:rPr>
      </w:pPr>
      <w:r w:rsidRPr="00634E73">
        <w:rPr>
          <w:color w:val="000000" w:themeColor="text1"/>
        </w:rPr>
        <w:t>ПДОУ предоставляются</w:t>
      </w:r>
      <w:r w:rsidR="00C72E46" w:rsidRPr="00634E73">
        <w:rPr>
          <w:color w:val="000000" w:themeColor="text1"/>
        </w:rPr>
        <w:t xml:space="preserve"> также </w:t>
      </w:r>
      <w:r w:rsidRPr="00634E73">
        <w:rPr>
          <w:color w:val="000000" w:themeColor="text1"/>
        </w:rPr>
        <w:t xml:space="preserve"> учащимся старше 18 лет</w:t>
      </w:r>
      <w:r w:rsidR="003572D9">
        <w:rPr>
          <w:color w:val="000000" w:themeColor="text1"/>
        </w:rPr>
        <w:t>. В 2022</w:t>
      </w:r>
      <w:r w:rsidRPr="00634E73">
        <w:rPr>
          <w:color w:val="000000" w:themeColor="text1"/>
        </w:rPr>
        <w:t xml:space="preserve"> году по программе «Подготовка водителей ТС категории «В»</w:t>
      </w:r>
      <w:r w:rsidR="00B2762D" w:rsidRPr="00634E73">
        <w:rPr>
          <w:color w:val="000000" w:themeColor="text1"/>
        </w:rPr>
        <w:t xml:space="preserve"> обучили</w:t>
      </w:r>
      <w:r w:rsidRPr="00634E73">
        <w:rPr>
          <w:color w:val="000000" w:themeColor="text1"/>
        </w:rPr>
        <w:t xml:space="preserve">сь  </w:t>
      </w:r>
      <w:r w:rsidRPr="00DA4798">
        <w:rPr>
          <w:color w:val="000000" w:themeColor="text1"/>
        </w:rPr>
        <w:t xml:space="preserve">- </w:t>
      </w:r>
      <w:r w:rsidR="00FA7E33">
        <w:rPr>
          <w:color w:val="000000" w:themeColor="text1"/>
        </w:rPr>
        <w:t>5</w:t>
      </w:r>
      <w:r w:rsidR="00DA4798" w:rsidRPr="00DA4798">
        <w:rPr>
          <w:color w:val="000000" w:themeColor="text1"/>
        </w:rPr>
        <w:t xml:space="preserve"> групп</w:t>
      </w:r>
      <w:r w:rsidR="003228C5" w:rsidRPr="00DA4798">
        <w:rPr>
          <w:color w:val="000000" w:themeColor="text1"/>
        </w:rPr>
        <w:t xml:space="preserve"> </w:t>
      </w:r>
      <w:r w:rsidR="00C72E46" w:rsidRPr="00865ABD">
        <w:rPr>
          <w:color w:val="000000" w:themeColor="text1"/>
        </w:rPr>
        <w:t>/</w:t>
      </w:r>
      <w:r w:rsidR="003572D9">
        <w:rPr>
          <w:color w:val="000000" w:themeColor="text1"/>
        </w:rPr>
        <w:t>51</w:t>
      </w:r>
      <w:r w:rsidR="00275BDA" w:rsidRPr="00865ABD">
        <w:rPr>
          <w:color w:val="000000" w:themeColor="text1"/>
        </w:rPr>
        <w:t xml:space="preserve"> </w:t>
      </w:r>
      <w:r w:rsidRPr="00865ABD">
        <w:rPr>
          <w:color w:val="000000" w:themeColor="text1"/>
        </w:rPr>
        <w:t xml:space="preserve">человек, по программе «Общая физическая подготовка» - </w:t>
      </w:r>
      <w:r w:rsidR="00C72E46" w:rsidRPr="00865ABD">
        <w:rPr>
          <w:color w:val="000000" w:themeColor="text1"/>
        </w:rPr>
        <w:t>1 группа/</w:t>
      </w:r>
      <w:r w:rsidR="00B2762D" w:rsidRPr="00865ABD">
        <w:rPr>
          <w:color w:val="000000" w:themeColor="text1"/>
        </w:rPr>
        <w:t xml:space="preserve"> </w:t>
      </w:r>
      <w:r w:rsidR="003572D9">
        <w:rPr>
          <w:color w:val="000000" w:themeColor="text1"/>
        </w:rPr>
        <w:t>9</w:t>
      </w:r>
      <w:r w:rsidR="00FA7E33">
        <w:rPr>
          <w:color w:val="000000" w:themeColor="text1"/>
        </w:rPr>
        <w:t xml:space="preserve"> </w:t>
      </w:r>
      <w:r w:rsidR="00206D6D" w:rsidRPr="00865ABD">
        <w:rPr>
          <w:color w:val="000000" w:themeColor="text1"/>
        </w:rPr>
        <w:t>человек.</w:t>
      </w:r>
      <w:r w:rsidR="00865ABD" w:rsidRPr="00865ABD">
        <w:rPr>
          <w:color w:val="000000" w:themeColor="text1"/>
        </w:rPr>
        <w:t xml:space="preserve"> </w:t>
      </w:r>
    </w:p>
    <w:p w14:paraId="14645583" w14:textId="69B55E36" w:rsidR="00DF5194" w:rsidRPr="00DF5194" w:rsidRDefault="00FA2CBD" w:rsidP="00DF5194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сертификатам </w:t>
      </w:r>
      <w:r w:rsidR="00DF5194">
        <w:rPr>
          <w:color w:val="000000" w:themeColor="text1"/>
        </w:rPr>
        <w:t xml:space="preserve">дополнительного образования </w:t>
      </w:r>
      <w:r>
        <w:rPr>
          <w:color w:val="000000" w:themeColor="text1"/>
        </w:rPr>
        <w:t xml:space="preserve">персонифицированного обучения в  2022 учебном году </w:t>
      </w:r>
      <w:r w:rsidRPr="00634E73">
        <w:rPr>
          <w:color w:val="000000" w:themeColor="text1"/>
        </w:rPr>
        <w:t xml:space="preserve">обучились  </w:t>
      </w:r>
      <w:r w:rsidRPr="00DA4798">
        <w:rPr>
          <w:color w:val="000000" w:themeColor="text1"/>
        </w:rPr>
        <w:t xml:space="preserve">- </w:t>
      </w:r>
      <w:r>
        <w:rPr>
          <w:color w:val="000000" w:themeColor="text1"/>
        </w:rPr>
        <w:t>12</w:t>
      </w:r>
      <w:r w:rsidRPr="00DA4798">
        <w:rPr>
          <w:color w:val="000000" w:themeColor="text1"/>
        </w:rPr>
        <w:t xml:space="preserve"> групп </w:t>
      </w:r>
      <w:r w:rsidRPr="00865ABD">
        <w:rPr>
          <w:color w:val="000000" w:themeColor="text1"/>
        </w:rPr>
        <w:t>/</w:t>
      </w:r>
      <w:r>
        <w:rPr>
          <w:color w:val="000000" w:themeColor="text1"/>
        </w:rPr>
        <w:t>139</w:t>
      </w:r>
      <w:r w:rsidRPr="00865ABD">
        <w:rPr>
          <w:color w:val="000000" w:themeColor="text1"/>
        </w:rPr>
        <w:t xml:space="preserve"> человек</w:t>
      </w:r>
      <w:r>
        <w:rPr>
          <w:color w:val="000000" w:themeColor="text1"/>
        </w:rPr>
        <w:t xml:space="preserve"> по программе «</w:t>
      </w:r>
      <w:r w:rsidR="00DF5194">
        <w:rPr>
          <w:color w:val="000000" w:themeColor="text1"/>
        </w:rPr>
        <w:t>Школа юного автомобилиста». В художественном направлении по сертификатам ПФДО было открыто 4-е группы/70 человек.</w:t>
      </w:r>
    </w:p>
    <w:p w14:paraId="00DCCB92" w14:textId="2D234B69" w:rsidR="0071400B" w:rsidRPr="00CE186D" w:rsidRDefault="003572D9" w:rsidP="00CE186D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FF0000"/>
          <w:highlight w:val="cyan"/>
        </w:rPr>
      </w:pPr>
      <w:r>
        <w:rPr>
          <w:color w:val="000000" w:themeColor="text1"/>
        </w:rPr>
        <w:t>В сравнении с 2021</w:t>
      </w:r>
      <w:r w:rsidR="0071400B" w:rsidRPr="002F712C">
        <w:rPr>
          <w:color w:val="000000" w:themeColor="text1"/>
        </w:rPr>
        <w:t xml:space="preserve"> годом </w:t>
      </w:r>
      <w:r w:rsidR="0071400B" w:rsidRPr="009C2A67">
        <w:rPr>
          <w:color w:val="000000" w:themeColor="text1"/>
        </w:rPr>
        <w:t xml:space="preserve">в бюджетных группах  произошло </w:t>
      </w:r>
      <w:r w:rsidR="00840182" w:rsidRPr="009C2A67">
        <w:rPr>
          <w:color w:val="000000" w:themeColor="text1"/>
        </w:rPr>
        <w:t xml:space="preserve">изменение количества учащихся в связи с </w:t>
      </w:r>
      <w:r w:rsidR="004B6D0B" w:rsidRPr="009C2A67">
        <w:rPr>
          <w:color w:val="000000" w:themeColor="text1"/>
        </w:rPr>
        <w:t xml:space="preserve">корректировкой </w:t>
      </w:r>
      <w:r w:rsidR="00840182" w:rsidRPr="009C2A67">
        <w:rPr>
          <w:color w:val="000000" w:themeColor="text1"/>
        </w:rPr>
        <w:t xml:space="preserve">муниципального задания </w:t>
      </w:r>
      <w:r w:rsidR="00FA7E33">
        <w:rPr>
          <w:color w:val="000000" w:themeColor="text1"/>
        </w:rPr>
        <w:t xml:space="preserve">с </w:t>
      </w:r>
      <w:r w:rsidR="009954F7">
        <w:rPr>
          <w:color w:val="000000" w:themeColor="text1"/>
        </w:rPr>
        <w:t>0</w:t>
      </w:r>
      <w:r w:rsidR="00FA7E33">
        <w:rPr>
          <w:color w:val="000000" w:themeColor="text1"/>
        </w:rPr>
        <w:t>1 ноября 2022</w:t>
      </w:r>
      <w:r w:rsidR="00B57293" w:rsidRPr="002F712C">
        <w:rPr>
          <w:color w:val="000000" w:themeColor="text1"/>
        </w:rPr>
        <w:t xml:space="preserve">: </w:t>
      </w:r>
      <w:r w:rsidR="00FA7E33">
        <w:rPr>
          <w:color w:val="000000" w:themeColor="text1"/>
        </w:rPr>
        <w:t>683/729</w:t>
      </w:r>
      <w:r w:rsidR="00584027">
        <w:rPr>
          <w:color w:val="000000" w:themeColor="text1"/>
        </w:rPr>
        <w:t xml:space="preserve"> </w:t>
      </w:r>
      <w:r w:rsidR="00B57293" w:rsidRPr="002F712C">
        <w:rPr>
          <w:color w:val="000000" w:themeColor="text1"/>
        </w:rPr>
        <w:t xml:space="preserve">чел., соответственно изменилось количество групп </w:t>
      </w:r>
      <w:r w:rsidR="00910DDF">
        <w:rPr>
          <w:color w:val="000000" w:themeColor="text1"/>
        </w:rPr>
        <w:t>54</w:t>
      </w:r>
      <w:r w:rsidR="00B57293" w:rsidRPr="002F712C">
        <w:rPr>
          <w:color w:val="000000" w:themeColor="text1"/>
        </w:rPr>
        <w:t>/</w:t>
      </w:r>
      <w:r w:rsidR="002F712C" w:rsidRPr="002F712C">
        <w:rPr>
          <w:color w:val="000000" w:themeColor="text1"/>
        </w:rPr>
        <w:t>5</w:t>
      </w:r>
      <w:r w:rsidR="00910DDF">
        <w:rPr>
          <w:color w:val="000000" w:themeColor="text1"/>
        </w:rPr>
        <w:t>6.</w:t>
      </w:r>
    </w:p>
    <w:p w14:paraId="317A558A" w14:textId="77777777" w:rsidR="00B52F41" w:rsidRPr="00176075" w:rsidRDefault="00B52F41" w:rsidP="00BB74CE">
      <w:pPr>
        <w:rPr>
          <w:rFonts w:eastAsiaTheme="minorEastAsia"/>
          <w:b/>
        </w:rPr>
      </w:pPr>
      <w:r w:rsidRPr="00176075">
        <w:rPr>
          <w:rFonts w:eastAsiaTheme="minorEastAsia"/>
          <w:b/>
        </w:rPr>
        <w:t>Содержание образовательной деятельности по направлениям.</w:t>
      </w:r>
    </w:p>
    <w:p w14:paraId="3D305D23" w14:textId="77777777" w:rsidR="00B52F41" w:rsidRPr="00176075" w:rsidRDefault="00B52F41" w:rsidP="00B52F41">
      <w:pPr>
        <w:spacing w:line="256" w:lineRule="auto"/>
        <w:ind w:firstLine="708"/>
        <w:jc w:val="both"/>
        <w:rPr>
          <w:b/>
          <w:shd w:val="clear" w:color="auto" w:fill="FFFFFF"/>
        </w:rPr>
      </w:pPr>
      <w:r w:rsidRPr="00176075">
        <w:rPr>
          <w:b/>
          <w:shd w:val="clear" w:color="auto" w:fill="FFFFFF"/>
        </w:rPr>
        <w:t> Художественная направленность.</w:t>
      </w:r>
    </w:p>
    <w:p w14:paraId="0371CA11" w14:textId="25E4DCC8" w:rsidR="00B52F41" w:rsidRPr="00176075" w:rsidRDefault="00B52F41" w:rsidP="00B52F41">
      <w:pPr>
        <w:spacing w:line="256" w:lineRule="auto"/>
        <w:ind w:firstLine="708"/>
        <w:jc w:val="both"/>
        <w:rPr>
          <w:rFonts w:eastAsia="Calibri"/>
          <w:b/>
          <w:lang w:eastAsia="en-US"/>
        </w:rPr>
      </w:pPr>
      <w:r w:rsidRPr="00176075">
        <w:rPr>
          <w:shd w:val="clear" w:color="auto" w:fill="FFFFFF"/>
        </w:rPr>
        <w:t xml:space="preserve"> Программы художественной направленности ориентированы на развитие творческих способностей детей в различных областях искусства и культуры, передачу духовного и культурного опыта человечества, воспитанию творческой личности, получению учащимися основ будущего профессионального образования. Основной целью данного направления является: раскрытие творческих способностей обучающихся</w:t>
      </w:r>
      <w:r w:rsidRPr="00176075">
        <w:rPr>
          <w:rFonts w:ascii="Arial" w:hAnsi="Arial" w:cs="Arial"/>
          <w:color w:val="002060"/>
          <w:shd w:val="clear" w:color="auto" w:fill="FFFFFF"/>
        </w:rPr>
        <w:t xml:space="preserve">, </w:t>
      </w:r>
      <w:r w:rsidRPr="00176075">
        <w:rPr>
          <w:shd w:val="clear" w:color="auto" w:fill="FFFFFF"/>
        </w:rPr>
        <w:t>нравственное и художественно-эстетическое развитие личности ребёнка. Данное направление представлено дополнительными общеразвивающими программами:</w:t>
      </w:r>
      <w:r w:rsidRPr="00176075">
        <w:rPr>
          <w:rFonts w:eastAsia="Calibri"/>
          <w:lang w:eastAsia="en-US"/>
        </w:rPr>
        <w:t xml:space="preserve"> </w:t>
      </w:r>
      <w:r w:rsidR="001E4BE8">
        <w:rPr>
          <w:rFonts w:eastAsiaTheme="minorEastAsia"/>
          <w:color w:val="000000" w:themeColor="text1"/>
        </w:rPr>
        <w:t xml:space="preserve">театр </w:t>
      </w:r>
      <w:r w:rsidR="001E4BE8" w:rsidRPr="008D1147">
        <w:rPr>
          <w:rFonts w:eastAsiaTheme="minorEastAsia"/>
          <w:color w:val="000000" w:themeColor="text1"/>
        </w:rPr>
        <w:t>«Чудаки»</w:t>
      </w:r>
      <w:r w:rsidR="001E4BE8">
        <w:rPr>
          <w:rFonts w:eastAsiaTheme="minorEastAsia"/>
          <w:color w:val="000000" w:themeColor="text1"/>
        </w:rPr>
        <w:t xml:space="preserve">, </w:t>
      </w:r>
      <w:r w:rsidR="004B6D0B" w:rsidRPr="00176075">
        <w:rPr>
          <w:rFonts w:eastAsia="Calibri"/>
          <w:lang w:eastAsia="en-US"/>
        </w:rPr>
        <w:t>«</w:t>
      </w:r>
      <w:r w:rsidR="00176075">
        <w:rPr>
          <w:rFonts w:eastAsia="Calibri"/>
          <w:lang w:eastAsia="en-US"/>
        </w:rPr>
        <w:t>Театральные подмостки</w:t>
      </w:r>
      <w:r w:rsidR="004B6D0B" w:rsidRPr="00176075">
        <w:rPr>
          <w:rFonts w:eastAsiaTheme="minorEastAsia"/>
        </w:rPr>
        <w:t>»</w:t>
      </w:r>
      <w:r w:rsidRPr="00176075">
        <w:rPr>
          <w:rFonts w:eastAsiaTheme="minorEastAsia"/>
        </w:rPr>
        <w:t>,</w:t>
      </w:r>
      <w:r w:rsidRPr="00D965EB">
        <w:rPr>
          <w:rFonts w:eastAsiaTheme="minorEastAsia"/>
          <w:color w:val="FF0000"/>
        </w:rPr>
        <w:t xml:space="preserve"> </w:t>
      </w:r>
      <w:r w:rsidR="004B6D0B" w:rsidRPr="008D1147">
        <w:rPr>
          <w:rFonts w:eastAsiaTheme="minorEastAsia"/>
          <w:color w:val="000000" w:themeColor="text1"/>
        </w:rPr>
        <w:t>«Домисоль (вокальное искусство)»</w:t>
      </w:r>
      <w:r w:rsidRPr="008D1147">
        <w:rPr>
          <w:rFonts w:eastAsiaTheme="minorEastAsia"/>
          <w:color w:val="000000" w:themeColor="text1"/>
        </w:rPr>
        <w:t xml:space="preserve">, </w:t>
      </w:r>
      <w:r w:rsidR="004B6D0B" w:rsidRPr="008D1147">
        <w:rPr>
          <w:rFonts w:eastAsiaTheme="minorEastAsia"/>
          <w:color w:val="000000" w:themeColor="text1"/>
        </w:rPr>
        <w:t>«Коллекция идей (</w:t>
      </w:r>
      <w:r w:rsidR="009355F7" w:rsidRPr="008D1147">
        <w:rPr>
          <w:rFonts w:eastAsiaTheme="minorEastAsia"/>
          <w:color w:val="000000" w:themeColor="text1"/>
        </w:rPr>
        <w:t>ДПИ</w:t>
      </w:r>
      <w:r w:rsidR="004B6D0B" w:rsidRPr="008D1147">
        <w:rPr>
          <w:rFonts w:eastAsiaTheme="minorEastAsia"/>
          <w:color w:val="000000" w:themeColor="text1"/>
        </w:rPr>
        <w:t>)», «Я с книгой открываю мир»</w:t>
      </w:r>
      <w:r w:rsidR="00357A95" w:rsidRPr="008D1147">
        <w:rPr>
          <w:rFonts w:eastAsia="Calibri"/>
          <w:color w:val="000000" w:themeColor="text1"/>
          <w:lang w:eastAsia="en-US"/>
        </w:rPr>
        <w:t xml:space="preserve">, </w:t>
      </w:r>
      <w:r w:rsidR="00C356B6" w:rsidRPr="00C356B6">
        <w:rPr>
          <w:rFonts w:eastAsia="Calibri"/>
          <w:color w:val="000000" w:themeColor="text1"/>
          <w:lang w:eastAsia="en-US"/>
        </w:rPr>
        <w:t>«Начни с танца</w:t>
      </w:r>
      <w:r w:rsidR="00357A95" w:rsidRPr="00C356B6">
        <w:rPr>
          <w:rFonts w:eastAsia="Calibri"/>
          <w:color w:val="000000" w:themeColor="text1"/>
          <w:lang w:eastAsia="en-US"/>
        </w:rPr>
        <w:t xml:space="preserve">», </w:t>
      </w:r>
      <w:r w:rsidR="001E4BE8" w:rsidRPr="00ED07C7">
        <w:rPr>
          <w:rFonts w:eastAsiaTheme="minorHAnsi"/>
          <w:lang w:eastAsia="en-US"/>
        </w:rPr>
        <w:t>«Волшебная кисточка»</w:t>
      </w:r>
      <w:r w:rsidR="001E4BE8">
        <w:rPr>
          <w:rFonts w:eastAsiaTheme="minorHAnsi"/>
          <w:lang w:eastAsia="en-US"/>
        </w:rPr>
        <w:t xml:space="preserve"> (ИЗО),</w:t>
      </w:r>
      <w:r w:rsidR="00431EE4">
        <w:rPr>
          <w:rFonts w:eastAsia="Calibri"/>
          <w:color w:val="000000" w:themeColor="text1"/>
          <w:lang w:eastAsia="en-US"/>
        </w:rPr>
        <w:t xml:space="preserve"> </w:t>
      </w:r>
      <w:r w:rsidR="003A3607">
        <w:rPr>
          <w:rFonts w:eastAsia="Calibri"/>
          <w:color w:val="000000" w:themeColor="text1"/>
          <w:lang w:eastAsia="en-US"/>
        </w:rPr>
        <w:t>«Сказочная мастерская», «Творчество руками ребенка»</w:t>
      </w:r>
      <w:r w:rsidR="0045635A">
        <w:rPr>
          <w:rFonts w:eastAsia="Calibri"/>
          <w:color w:val="000000" w:themeColor="text1"/>
          <w:lang w:eastAsia="en-US"/>
        </w:rPr>
        <w:t xml:space="preserve"> (для детей с ОВЗ)</w:t>
      </w:r>
      <w:r w:rsidR="00093593">
        <w:rPr>
          <w:rFonts w:eastAsia="Calibri"/>
          <w:color w:val="000000" w:themeColor="text1"/>
          <w:lang w:eastAsia="en-US"/>
        </w:rPr>
        <w:t>,</w:t>
      </w:r>
      <w:r w:rsidR="001E4BE8" w:rsidRPr="001E4BE8">
        <w:rPr>
          <w:rFonts w:eastAsia="Calibri"/>
          <w:color w:val="000000" w:themeColor="text1"/>
          <w:lang w:eastAsia="en-US"/>
        </w:rPr>
        <w:t xml:space="preserve"> </w:t>
      </w:r>
      <w:r w:rsidR="001E4BE8" w:rsidRPr="003E5DF5">
        <w:rPr>
          <w:rFonts w:eastAsia="Calibri"/>
          <w:color w:val="000000" w:themeColor="text1"/>
          <w:lang w:eastAsia="en-US"/>
        </w:rPr>
        <w:t>«Премьер шоу»</w:t>
      </w:r>
      <w:r w:rsidR="001E4BE8">
        <w:rPr>
          <w:rFonts w:eastAsia="Calibri"/>
          <w:color w:val="000000" w:themeColor="text1"/>
          <w:lang w:eastAsia="en-US"/>
        </w:rPr>
        <w:t>, «Музыкальный пейзаж».</w:t>
      </w:r>
    </w:p>
    <w:p w14:paraId="3F61AEC4" w14:textId="77777777" w:rsidR="00B52F41" w:rsidRPr="00AB3CE9" w:rsidRDefault="00B52F41" w:rsidP="00B52F41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AB3CE9">
        <w:rPr>
          <w:rFonts w:eastAsia="Calibri"/>
          <w:b/>
          <w:lang w:eastAsia="en-US"/>
        </w:rPr>
        <w:t>Техническая направленность</w:t>
      </w:r>
      <w:r w:rsidRPr="00AB3CE9">
        <w:rPr>
          <w:rFonts w:eastAsia="Calibri"/>
          <w:lang w:eastAsia="en-US"/>
        </w:rPr>
        <w:t>.</w:t>
      </w:r>
    </w:p>
    <w:p w14:paraId="217A5EB6" w14:textId="77777777" w:rsidR="00B52F41" w:rsidRDefault="00B52F41" w:rsidP="00B52F41">
      <w:pPr>
        <w:spacing w:line="256" w:lineRule="auto"/>
        <w:ind w:firstLine="708"/>
        <w:jc w:val="both"/>
        <w:rPr>
          <w:rFonts w:eastAsiaTheme="minorEastAsia"/>
          <w:color w:val="000000" w:themeColor="text1"/>
        </w:rPr>
      </w:pPr>
      <w:r w:rsidRPr="00AB3CE9">
        <w:rPr>
          <w:shd w:val="clear" w:color="auto" w:fill="FFFFFF"/>
        </w:rPr>
        <w:t>Программы научно-технической направленности ориентированы 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учащихся</w:t>
      </w:r>
      <w:r w:rsidRPr="00AB3CE9">
        <w:rPr>
          <w:rFonts w:ascii="Arial" w:hAnsi="Arial" w:cs="Arial"/>
          <w:color w:val="002060"/>
          <w:shd w:val="clear" w:color="auto" w:fill="FFFFFF"/>
        </w:rPr>
        <w:t>.</w:t>
      </w:r>
      <w:r w:rsidRPr="00AB3CE9">
        <w:rPr>
          <w:rFonts w:eastAsia="Calibri"/>
          <w:lang w:eastAsia="en-US"/>
        </w:rPr>
        <w:t xml:space="preserve"> Данное напр</w:t>
      </w:r>
      <w:r w:rsidR="009D0A18" w:rsidRPr="00AB3CE9">
        <w:rPr>
          <w:rFonts w:eastAsia="Calibri"/>
          <w:lang w:eastAsia="en-US"/>
        </w:rPr>
        <w:t xml:space="preserve">авление представлено  программами </w:t>
      </w:r>
      <w:r w:rsidR="004B6D0B" w:rsidRPr="00AB3CE9">
        <w:rPr>
          <w:rFonts w:eastAsia="Calibri"/>
          <w:lang w:eastAsia="en-US"/>
        </w:rPr>
        <w:t>профессиональной программой «</w:t>
      </w:r>
      <w:r w:rsidR="009D0A18" w:rsidRPr="00AB3CE9">
        <w:rPr>
          <w:rFonts w:eastAsiaTheme="minorEastAsia"/>
        </w:rPr>
        <w:t>Подготовка</w:t>
      </w:r>
      <w:r w:rsidRPr="00AB3CE9">
        <w:rPr>
          <w:rFonts w:eastAsiaTheme="minorEastAsia"/>
        </w:rPr>
        <w:t xml:space="preserve"> водителей трансп</w:t>
      </w:r>
      <w:r w:rsidR="009D0A18" w:rsidRPr="00AB3CE9">
        <w:rPr>
          <w:rFonts w:eastAsiaTheme="minorEastAsia"/>
        </w:rPr>
        <w:t>ортных средств категории «В»,</w:t>
      </w:r>
      <w:r w:rsidR="00E032D4" w:rsidRPr="00AB3CE9">
        <w:rPr>
          <w:rFonts w:eastAsiaTheme="minorEastAsia"/>
        </w:rPr>
        <w:t xml:space="preserve"> дополнительные общеобразовательные общеразвивающие программы</w:t>
      </w:r>
      <w:r w:rsidR="009D0A18" w:rsidRPr="00D965EB">
        <w:rPr>
          <w:rFonts w:eastAsiaTheme="minorEastAsia"/>
          <w:color w:val="FF0000"/>
        </w:rPr>
        <w:t xml:space="preserve"> </w:t>
      </w:r>
      <w:r w:rsidR="00176FB5" w:rsidRPr="00176FB5">
        <w:rPr>
          <w:rFonts w:eastAsiaTheme="minorEastAsia"/>
          <w:color w:val="000000" w:themeColor="text1"/>
        </w:rPr>
        <w:t>«</w:t>
      </w:r>
      <w:proofErr w:type="spellStart"/>
      <w:r w:rsidR="00176FB5" w:rsidRPr="00176FB5">
        <w:rPr>
          <w:rFonts w:eastAsiaTheme="minorEastAsia"/>
          <w:color w:val="000000" w:themeColor="text1"/>
        </w:rPr>
        <w:t>Аниматика</w:t>
      </w:r>
      <w:proofErr w:type="spellEnd"/>
      <w:r w:rsidR="00372F58" w:rsidRPr="00176FB5">
        <w:rPr>
          <w:rFonts w:eastAsiaTheme="minorEastAsia"/>
          <w:color w:val="000000" w:themeColor="text1"/>
        </w:rPr>
        <w:t>», «3</w:t>
      </w:r>
      <w:r w:rsidR="00372F58" w:rsidRPr="00176FB5">
        <w:rPr>
          <w:rFonts w:eastAsiaTheme="minorEastAsia"/>
          <w:color w:val="000000" w:themeColor="text1"/>
          <w:lang w:val="en-US"/>
        </w:rPr>
        <w:t>D</w:t>
      </w:r>
      <w:r w:rsidR="00372F58" w:rsidRPr="00176FB5">
        <w:rPr>
          <w:rFonts w:eastAsiaTheme="minorEastAsia"/>
          <w:color w:val="000000" w:themeColor="text1"/>
        </w:rPr>
        <w:t>-моделирование»</w:t>
      </w:r>
      <w:r w:rsidR="00E032D4" w:rsidRPr="00176FB5">
        <w:rPr>
          <w:rFonts w:eastAsiaTheme="minorEastAsia"/>
          <w:color w:val="000000" w:themeColor="text1"/>
        </w:rPr>
        <w:t>, «Знакомьтесь, компьютер»</w:t>
      </w:r>
      <w:r w:rsidR="00AB3CE9" w:rsidRPr="00176FB5">
        <w:rPr>
          <w:rFonts w:eastAsiaTheme="minorEastAsia"/>
          <w:color w:val="000000" w:themeColor="text1"/>
        </w:rPr>
        <w:t>, «Робототехника» и «Школа юного автомобилиста».</w:t>
      </w:r>
    </w:p>
    <w:p w14:paraId="53D403D6" w14:textId="77777777" w:rsidR="0047641C" w:rsidRPr="00D965EB" w:rsidRDefault="0047641C" w:rsidP="00B52F41">
      <w:pPr>
        <w:spacing w:line="256" w:lineRule="auto"/>
        <w:ind w:firstLine="708"/>
        <w:jc w:val="both"/>
        <w:rPr>
          <w:rFonts w:eastAsia="Calibri"/>
          <w:color w:val="FF0000"/>
          <w:lang w:eastAsia="en-US"/>
        </w:rPr>
      </w:pPr>
    </w:p>
    <w:p w14:paraId="6E9026DC" w14:textId="77777777" w:rsidR="00B52F41" w:rsidRPr="008D1147" w:rsidRDefault="00B52F41" w:rsidP="00B52F41">
      <w:pPr>
        <w:spacing w:line="25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8D1147">
        <w:rPr>
          <w:rFonts w:eastAsia="Calibri"/>
          <w:b/>
          <w:color w:val="000000" w:themeColor="text1"/>
          <w:lang w:eastAsia="en-US"/>
        </w:rPr>
        <w:t>Физкультурно-спортивная направленность.</w:t>
      </w:r>
      <w:r w:rsidRPr="008D1147">
        <w:rPr>
          <w:rFonts w:eastAsia="Calibri"/>
          <w:color w:val="000000" w:themeColor="text1"/>
          <w:lang w:eastAsia="en-US"/>
        </w:rPr>
        <w:t xml:space="preserve"> </w:t>
      </w:r>
    </w:p>
    <w:p w14:paraId="2B2FAF59" w14:textId="77777777" w:rsidR="00B52F41" w:rsidRPr="00A420F3" w:rsidRDefault="00B52F41" w:rsidP="00A26375">
      <w:pPr>
        <w:spacing w:line="256" w:lineRule="auto"/>
        <w:ind w:firstLine="708"/>
        <w:jc w:val="both"/>
        <w:rPr>
          <w:rFonts w:eastAsia="Calibri"/>
          <w:highlight w:val="cyan"/>
          <w:lang w:eastAsia="en-US"/>
        </w:rPr>
      </w:pPr>
      <w:r w:rsidRPr="005B5F7E">
        <w:rPr>
          <w:rFonts w:eastAsia="Calibri"/>
          <w:lang w:eastAsia="en-US"/>
        </w:rPr>
        <w:t xml:space="preserve">Программы физкультурно-спортивной направленности  ориентированы  </w:t>
      </w:r>
      <w:r w:rsidR="00A26375" w:rsidRPr="005B5F7E">
        <w:rPr>
          <w:rFonts w:eastAsia="Calibri"/>
          <w:lang w:eastAsia="en-US"/>
        </w:rPr>
        <w:t xml:space="preserve">на </w:t>
      </w:r>
      <w:r w:rsidR="00A26375" w:rsidRPr="005B5F7E">
        <w:t>формирование культуры здорового и безопасного образа жизни</w:t>
      </w:r>
      <w:r w:rsidR="00A26375" w:rsidRPr="005B5F7E">
        <w:rPr>
          <w:rFonts w:eastAsia="Calibri"/>
          <w:lang w:eastAsia="en-US"/>
        </w:rPr>
        <w:t xml:space="preserve">, на </w:t>
      </w:r>
      <w:r w:rsidR="00A26375" w:rsidRPr="005B5F7E">
        <w:t>удовлетворение индивидуальных потребностей обучающихся в  занятиях физической культурой и спортом</w:t>
      </w:r>
      <w:r w:rsidRPr="005B5F7E">
        <w:rPr>
          <w:rFonts w:eastAsia="Calibri"/>
          <w:lang w:eastAsia="en-US"/>
        </w:rPr>
        <w:t>,  на  становление  личностных  качеств,  которые  обеспечат  молодому человеку  психологическую  устойчивость  в  нестабильном  обществе,  и конкурентоспособность во всех сферах его жизнедеятельности, стремление к с</w:t>
      </w:r>
      <w:r w:rsidR="00A26375" w:rsidRPr="005B5F7E">
        <w:rPr>
          <w:rFonts w:eastAsia="Calibri"/>
          <w:lang w:eastAsia="en-US"/>
        </w:rPr>
        <w:t xml:space="preserve">амоотдаче и жизненному успеху. </w:t>
      </w:r>
      <w:r w:rsidRPr="005B5F7E">
        <w:rPr>
          <w:rFonts w:eastAsia="Calibri"/>
          <w:lang w:eastAsia="en-US"/>
        </w:rPr>
        <w:t xml:space="preserve"> </w:t>
      </w:r>
      <w:r w:rsidRPr="005B5F7E">
        <w:rPr>
          <w:shd w:val="clear" w:color="auto" w:fill="FFFFFF"/>
        </w:rPr>
        <w:t>Данное направление представлено дополнительными общеразвивающими программами:</w:t>
      </w:r>
      <w:r w:rsidRPr="005B5F7E">
        <w:rPr>
          <w:rFonts w:eastAsia="Calibri"/>
          <w:lang w:eastAsia="en-US"/>
        </w:rPr>
        <w:t xml:space="preserve"> </w:t>
      </w:r>
      <w:r w:rsidR="00A26375" w:rsidRPr="005E3D8D">
        <w:rPr>
          <w:rFonts w:eastAsia="Calibri"/>
          <w:lang w:eastAsia="en-US"/>
        </w:rPr>
        <w:t>«</w:t>
      </w:r>
      <w:proofErr w:type="spellStart"/>
      <w:r w:rsidRPr="005E3D8D">
        <w:rPr>
          <w:rFonts w:eastAsiaTheme="minorEastAsia"/>
        </w:rPr>
        <w:t>Таэквон</w:t>
      </w:r>
      <w:proofErr w:type="spellEnd"/>
      <w:r w:rsidRPr="005E3D8D">
        <w:rPr>
          <w:rFonts w:eastAsiaTheme="minorEastAsia"/>
        </w:rPr>
        <w:t>-до</w:t>
      </w:r>
      <w:r w:rsidR="00A26375" w:rsidRPr="005E3D8D">
        <w:rPr>
          <w:rFonts w:eastAsiaTheme="minorEastAsia"/>
        </w:rPr>
        <w:t>»</w:t>
      </w:r>
      <w:r w:rsidRPr="005E3D8D">
        <w:rPr>
          <w:rFonts w:eastAsiaTheme="minorEastAsia"/>
        </w:rPr>
        <w:t xml:space="preserve">, </w:t>
      </w:r>
      <w:r w:rsidR="00A26375" w:rsidRPr="005E3D8D">
        <w:rPr>
          <w:rFonts w:eastAsiaTheme="minorEastAsia"/>
        </w:rPr>
        <w:t>«</w:t>
      </w:r>
      <w:r w:rsidRPr="005E3D8D">
        <w:rPr>
          <w:rFonts w:eastAsiaTheme="minorEastAsia"/>
        </w:rPr>
        <w:t>Шах</w:t>
      </w:r>
      <w:r w:rsidR="009D0A18" w:rsidRPr="005E3D8D">
        <w:rPr>
          <w:rFonts w:eastAsiaTheme="minorEastAsia"/>
        </w:rPr>
        <w:t>маты</w:t>
      </w:r>
      <w:r w:rsidR="00A26375" w:rsidRPr="005E3D8D">
        <w:rPr>
          <w:rFonts w:eastAsiaTheme="minorEastAsia"/>
        </w:rPr>
        <w:t>»</w:t>
      </w:r>
      <w:r w:rsidR="009D0A18" w:rsidRPr="005E3D8D">
        <w:rPr>
          <w:rFonts w:eastAsiaTheme="minorEastAsia"/>
        </w:rPr>
        <w:t xml:space="preserve">,  </w:t>
      </w:r>
      <w:r w:rsidR="00A26375" w:rsidRPr="005E3D8D">
        <w:rPr>
          <w:rFonts w:eastAsiaTheme="minorEastAsia"/>
        </w:rPr>
        <w:t>«</w:t>
      </w:r>
      <w:r w:rsidR="00A26375" w:rsidRPr="00015667">
        <w:rPr>
          <w:rFonts w:eastAsiaTheme="minorEastAsia"/>
        </w:rPr>
        <w:t xml:space="preserve">Ира </w:t>
      </w:r>
      <w:proofErr w:type="spellStart"/>
      <w:r w:rsidR="009D0A18" w:rsidRPr="00015667">
        <w:rPr>
          <w:rFonts w:eastAsiaTheme="minorEastAsia"/>
        </w:rPr>
        <w:t>Го</w:t>
      </w:r>
      <w:proofErr w:type="spellEnd"/>
      <w:r w:rsidR="00D965EB">
        <w:rPr>
          <w:rFonts w:eastAsiaTheme="minorEastAsia"/>
        </w:rPr>
        <w:t>», «Шашки».</w:t>
      </w:r>
    </w:p>
    <w:p w14:paraId="5F66B2AF" w14:textId="77777777" w:rsidR="00B52F41" w:rsidRPr="005C5E56" w:rsidRDefault="00B52F41" w:rsidP="00B52F41">
      <w:pPr>
        <w:spacing w:line="256" w:lineRule="auto"/>
        <w:ind w:firstLine="708"/>
        <w:jc w:val="both"/>
        <w:rPr>
          <w:rFonts w:eastAsiaTheme="minorEastAsia"/>
          <w:b/>
          <w:color w:val="000000" w:themeColor="text1"/>
        </w:rPr>
      </w:pPr>
      <w:r w:rsidRPr="005C5E56">
        <w:rPr>
          <w:rFonts w:eastAsiaTheme="minorEastAsia"/>
          <w:color w:val="000000" w:themeColor="text1"/>
        </w:rPr>
        <w:t>С</w:t>
      </w:r>
      <w:r w:rsidRPr="005C5E56">
        <w:rPr>
          <w:rFonts w:eastAsiaTheme="minorEastAsia"/>
          <w:b/>
          <w:color w:val="000000" w:themeColor="text1"/>
        </w:rPr>
        <w:t>оциально-педагогическая направленность.</w:t>
      </w:r>
    </w:p>
    <w:p w14:paraId="01E1DD1D" w14:textId="77777777" w:rsidR="00B52F41" w:rsidRPr="005C5E56" w:rsidRDefault="00B52F41" w:rsidP="00B52F41">
      <w:pPr>
        <w:spacing w:line="256" w:lineRule="auto"/>
        <w:ind w:firstLine="708"/>
        <w:jc w:val="both"/>
        <w:rPr>
          <w:rFonts w:eastAsia="Calibri"/>
          <w:color w:val="000000" w:themeColor="text1"/>
          <w:highlight w:val="cyan"/>
          <w:lang w:eastAsia="en-US"/>
        </w:rPr>
      </w:pPr>
      <w:r w:rsidRPr="005C5E56">
        <w:rPr>
          <w:rFonts w:eastAsiaTheme="minorEastAsia"/>
          <w:b/>
          <w:color w:val="000000" w:themeColor="text1"/>
        </w:rPr>
        <w:t xml:space="preserve"> </w:t>
      </w:r>
      <w:proofErr w:type="gramStart"/>
      <w:r w:rsidRPr="005C5E56">
        <w:rPr>
          <w:rFonts w:eastAsiaTheme="minorEastAsia"/>
          <w:color w:val="000000" w:themeColor="text1"/>
        </w:rPr>
        <w:t xml:space="preserve">Программы социально-педагогической направленности  ориентированы на общекультурное развитие </w:t>
      </w:r>
      <w:r w:rsidR="00A26375" w:rsidRPr="005C5E56">
        <w:rPr>
          <w:rFonts w:eastAsiaTheme="minorEastAsia"/>
          <w:color w:val="000000" w:themeColor="text1"/>
        </w:rPr>
        <w:t>обучающихся</w:t>
      </w:r>
      <w:r w:rsidRPr="005C5E56">
        <w:rPr>
          <w:rFonts w:eastAsiaTheme="minorEastAsia"/>
          <w:color w:val="000000" w:themeColor="text1"/>
        </w:rPr>
        <w:t>, развитие их коммуникативных навыков, повышение психологической и эмоциональной устойчивости личности,</w:t>
      </w:r>
      <w:r w:rsidRPr="005C5E56">
        <w:rPr>
          <w:rFonts w:eastAsia="Calibri"/>
          <w:color w:val="000000" w:themeColor="text1"/>
          <w:lang w:eastAsia="en-US"/>
        </w:rPr>
        <w:t xml:space="preserve">  формирование положительного социального опыта, усвоение новых   социальных ролей и установок, приобретение навыков конструктивного строительства человеческих отношений, формирование лидерских качеств</w:t>
      </w:r>
      <w:r w:rsidR="00A26375" w:rsidRPr="005C5E56">
        <w:rPr>
          <w:rFonts w:eastAsia="Calibri"/>
          <w:color w:val="000000" w:themeColor="text1"/>
          <w:lang w:eastAsia="en-US"/>
        </w:rPr>
        <w:t xml:space="preserve">, </w:t>
      </w:r>
      <w:r w:rsidR="00BE5861" w:rsidRPr="005C5E56">
        <w:rPr>
          <w:rFonts w:eastAsia="Calibri"/>
          <w:color w:val="000000" w:themeColor="text1"/>
          <w:lang w:eastAsia="en-US"/>
        </w:rPr>
        <w:t>углубление знаний по определенным предметам, подготовка к поступлению в вуз, техникум</w:t>
      </w:r>
      <w:r w:rsidRPr="005C5E56">
        <w:rPr>
          <w:rFonts w:eastAsia="Calibri"/>
          <w:color w:val="000000" w:themeColor="text1"/>
          <w:lang w:eastAsia="en-US"/>
        </w:rPr>
        <w:t>.</w:t>
      </w:r>
      <w:proofErr w:type="gramEnd"/>
      <w:r w:rsidRPr="005C5E56">
        <w:rPr>
          <w:rFonts w:eastAsia="Calibri"/>
          <w:color w:val="000000" w:themeColor="text1"/>
          <w:lang w:eastAsia="en-US"/>
        </w:rPr>
        <w:t xml:space="preserve"> Данное направление представлено </w:t>
      </w:r>
      <w:r w:rsidRPr="005C5E56">
        <w:rPr>
          <w:color w:val="000000" w:themeColor="text1"/>
          <w:shd w:val="clear" w:color="auto" w:fill="FFFFFF"/>
        </w:rPr>
        <w:t xml:space="preserve">дополнительными общеразвивающими программами: </w:t>
      </w:r>
      <w:r w:rsidR="00963342" w:rsidRPr="005C5E56">
        <w:rPr>
          <w:color w:val="000000" w:themeColor="text1"/>
          <w:shd w:val="clear" w:color="auto" w:fill="FFFFFF"/>
        </w:rPr>
        <w:t>группа творческого развития детей дошкольного возраста (5 лет),</w:t>
      </w:r>
      <w:r w:rsidR="0070202D" w:rsidRPr="005C5E56">
        <w:rPr>
          <w:color w:val="000000" w:themeColor="text1"/>
          <w:shd w:val="clear" w:color="auto" w:fill="FFFFFF"/>
        </w:rPr>
        <w:t xml:space="preserve"> группа творческого развития детей дошкольного возраста (</w:t>
      </w:r>
      <w:r w:rsidR="00963342" w:rsidRPr="005C5E56">
        <w:rPr>
          <w:color w:val="000000" w:themeColor="text1"/>
          <w:shd w:val="clear" w:color="auto" w:fill="FFFFFF"/>
        </w:rPr>
        <w:t>6</w:t>
      </w:r>
      <w:r w:rsidR="0070202D" w:rsidRPr="005C5E56">
        <w:rPr>
          <w:color w:val="000000" w:themeColor="text1"/>
          <w:shd w:val="clear" w:color="auto" w:fill="FFFFFF"/>
        </w:rPr>
        <w:t xml:space="preserve"> лет)</w:t>
      </w:r>
      <w:r w:rsidR="00963342" w:rsidRPr="005C5E56">
        <w:rPr>
          <w:color w:val="000000" w:themeColor="text1"/>
          <w:shd w:val="clear" w:color="auto" w:fill="FFFFFF"/>
        </w:rPr>
        <w:t>,</w:t>
      </w:r>
      <w:r w:rsidR="0070202D" w:rsidRPr="005C5E56">
        <w:rPr>
          <w:color w:val="000000" w:themeColor="text1"/>
          <w:shd w:val="clear" w:color="auto" w:fill="FFFFFF"/>
        </w:rPr>
        <w:t xml:space="preserve"> группа творческого развития детей дошкольного возраста (</w:t>
      </w:r>
      <w:r w:rsidR="00963342" w:rsidRPr="005C5E56">
        <w:rPr>
          <w:color w:val="000000" w:themeColor="text1"/>
          <w:shd w:val="clear" w:color="auto" w:fill="FFFFFF"/>
        </w:rPr>
        <w:t>4-5 лет</w:t>
      </w:r>
      <w:r w:rsidR="0070202D" w:rsidRPr="005C5E56">
        <w:rPr>
          <w:color w:val="000000" w:themeColor="text1"/>
          <w:shd w:val="clear" w:color="auto" w:fill="FFFFFF"/>
        </w:rPr>
        <w:t>)</w:t>
      </w:r>
      <w:r w:rsidR="00963342" w:rsidRPr="005C5E56">
        <w:rPr>
          <w:color w:val="000000" w:themeColor="text1"/>
          <w:shd w:val="clear" w:color="auto" w:fill="FFFFFF"/>
        </w:rPr>
        <w:t>,  «В стране правильной речи», «Репетитор (английский язык), «К урокам готов!»</w:t>
      </w:r>
      <w:r w:rsidR="00F76799" w:rsidRPr="005C5E56">
        <w:rPr>
          <w:color w:val="000000" w:themeColor="text1"/>
          <w:shd w:val="clear" w:color="auto" w:fill="FFFFFF"/>
        </w:rPr>
        <w:t xml:space="preserve"> </w:t>
      </w:r>
      <w:r w:rsidR="00224E41" w:rsidRPr="005C5E56">
        <w:rPr>
          <w:color w:val="000000" w:themeColor="text1"/>
          <w:shd w:val="clear" w:color="auto" w:fill="FFFFFF"/>
        </w:rPr>
        <w:t>(</w:t>
      </w:r>
      <w:r w:rsidR="00224E41" w:rsidRPr="005C5E56">
        <w:rPr>
          <w:color w:val="000000" w:themeColor="text1"/>
        </w:rPr>
        <w:t>зан</w:t>
      </w:r>
      <w:r w:rsidR="005C5E56" w:rsidRPr="005C5E56">
        <w:rPr>
          <w:color w:val="000000" w:themeColor="text1"/>
        </w:rPr>
        <w:t>ятия по группе продлённого дня), «Моя родина – Россия!»</w:t>
      </w:r>
      <w:r w:rsidR="005C5E56">
        <w:rPr>
          <w:color w:val="000000" w:themeColor="text1"/>
        </w:rPr>
        <w:t>.</w:t>
      </w:r>
    </w:p>
    <w:p w14:paraId="50EC4679" w14:textId="77777777" w:rsidR="00B52F41" w:rsidRPr="005C5E56" w:rsidRDefault="00B52F41" w:rsidP="00B52F41">
      <w:pPr>
        <w:spacing w:line="256" w:lineRule="auto"/>
        <w:ind w:firstLine="708"/>
        <w:jc w:val="both"/>
        <w:rPr>
          <w:rFonts w:eastAsia="Calibri"/>
          <w:b/>
          <w:color w:val="000000" w:themeColor="text1"/>
          <w:lang w:eastAsia="en-US"/>
        </w:rPr>
      </w:pPr>
      <w:r w:rsidRPr="005C5E56">
        <w:rPr>
          <w:color w:val="000000" w:themeColor="text1"/>
        </w:rPr>
        <w:t xml:space="preserve">Дополнительные общеобразовательные общеразвивающие программы рассчитаны на детей младшего,  среднего и  старшего  школьного возраста от </w:t>
      </w:r>
      <w:r w:rsidR="00480AB1">
        <w:rPr>
          <w:b/>
          <w:color w:val="000000" w:themeColor="text1"/>
        </w:rPr>
        <w:t>4</w:t>
      </w:r>
      <w:r w:rsidRPr="005C5E56">
        <w:rPr>
          <w:b/>
          <w:color w:val="000000" w:themeColor="text1"/>
        </w:rPr>
        <w:t xml:space="preserve"> до 18 лет.</w:t>
      </w:r>
      <w:r w:rsidRPr="005C5E56">
        <w:rPr>
          <w:rFonts w:eastAsia="Calibri"/>
          <w:color w:val="000000" w:themeColor="text1"/>
          <w:lang w:eastAsia="en-US"/>
        </w:rPr>
        <w:t xml:space="preserve"> </w:t>
      </w:r>
    </w:p>
    <w:p w14:paraId="13587EDB" w14:textId="77777777" w:rsidR="00946CBC" w:rsidRPr="002901F8" w:rsidRDefault="00946CBC" w:rsidP="00946CBC">
      <w:pPr>
        <w:ind w:firstLine="708"/>
        <w:rPr>
          <w:b/>
          <w:highlight w:val="yellow"/>
        </w:rPr>
      </w:pPr>
    </w:p>
    <w:p w14:paraId="45075B72" w14:textId="77777777" w:rsidR="00BB74CE" w:rsidRPr="00D53ED9" w:rsidRDefault="00BB74CE" w:rsidP="00946CBC">
      <w:pPr>
        <w:ind w:firstLine="708"/>
        <w:rPr>
          <w:b/>
          <w:color w:val="000000" w:themeColor="text1"/>
        </w:rPr>
      </w:pPr>
      <w:r w:rsidRPr="00D53ED9">
        <w:rPr>
          <w:b/>
          <w:color w:val="000000" w:themeColor="text1"/>
        </w:rPr>
        <w:t>Количество программ</w:t>
      </w:r>
    </w:p>
    <w:p w14:paraId="464BED9E" w14:textId="77777777" w:rsidR="00B52F41" w:rsidRPr="00D53ED9" w:rsidRDefault="00B52F41" w:rsidP="00BB74CE">
      <w:pPr>
        <w:jc w:val="right"/>
        <w:rPr>
          <w:color w:val="000000" w:themeColor="text1"/>
        </w:rPr>
      </w:pPr>
      <w:r w:rsidRPr="00D53ED9">
        <w:rPr>
          <w:color w:val="000000" w:themeColor="text1"/>
        </w:rPr>
        <w:t xml:space="preserve">Таблица </w:t>
      </w:r>
      <w:r w:rsidR="00BB74CE" w:rsidRPr="00D53ED9">
        <w:rPr>
          <w:color w:val="000000" w:themeColor="text1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574"/>
        <w:gridCol w:w="1418"/>
        <w:gridCol w:w="1176"/>
        <w:gridCol w:w="1297"/>
        <w:gridCol w:w="1212"/>
        <w:gridCol w:w="1383"/>
      </w:tblGrid>
      <w:tr w:rsidR="009D5CDC" w:rsidRPr="00C90438" w14:paraId="48F3CDB1" w14:textId="77777777" w:rsidTr="009D0A18">
        <w:trPr>
          <w:trHeight w:val="240"/>
        </w:trPr>
        <w:tc>
          <w:tcPr>
            <w:tcW w:w="511" w:type="dxa"/>
            <w:vMerge w:val="restart"/>
            <w:vAlign w:val="center"/>
          </w:tcPr>
          <w:p w14:paraId="69E7B1FE" w14:textId="77777777" w:rsidR="009D5CDC" w:rsidRPr="00D53ED9" w:rsidRDefault="009D5CDC" w:rsidP="009D5CDC">
            <w:pPr>
              <w:jc w:val="center"/>
              <w:rPr>
                <w:b/>
                <w:color w:val="000000" w:themeColor="text1"/>
              </w:rPr>
            </w:pPr>
            <w:r w:rsidRPr="00D53ED9">
              <w:rPr>
                <w:b/>
                <w:color w:val="000000" w:themeColor="text1"/>
              </w:rPr>
              <w:t>№</w:t>
            </w:r>
          </w:p>
        </w:tc>
        <w:tc>
          <w:tcPr>
            <w:tcW w:w="2574" w:type="dxa"/>
            <w:vMerge w:val="restart"/>
            <w:vAlign w:val="center"/>
          </w:tcPr>
          <w:p w14:paraId="78A4572E" w14:textId="77777777" w:rsidR="009D5CDC" w:rsidRPr="00D53ED9" w:rsidRDefault="009D5CDC" w:rsidP="009D5CDC">
            <w:pPr>
              <w:jc w:val="center"/>
              <w:rPr>
                <w:b/>
                <w:color w:val="000000" w:themeColor="text1"/>
              </w:rPr>
            </w:pPr>
            <w:r w:rsidRPr="00D53ED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vAlign w:val="center"/>
          </w:tcPr>
          <w:p w14:paraId="53B16DDB" w14:textId="77777777" w:rsidR="009D5CDC" w:rsidRPr="00D53ED9" w:rsidRDefault="009D5CDC" w:rsidP="009D5CDC">
            <w:pPr>
              <w:jc w:val="center"/>
              <w:rPr>
                <w:b/>
                <w:color w:val="000000" w:themeColor="text1"/>
              </w:rPr>
            </w:pPr>
            <w:r w:rsidRPr="00D53ED9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1383" w:type="dxa"/>
            <w:vAlign w:val="center"/>
          </w:tcPr>
          <w:p w14:paraId="58D044FF" w14:textId="77777777" w:rsidR="009D5CDC" w:rsidRPr="00D53ED9" w:rsidRDefault="009D5CDC" w:rsidP="009D5CDC">
            <w:pPr>
              <w:jc w:val="center"/>
              <w:rPr>
                <w:b/>
                <w:color w:val="000000" w:themeColor="text1"/>
              </w:rPr>
            </w:pPr>
            <w:r w:rsidRPr="00D53ED9">
              <w:rPr>
                <w:b/>
                <w:color w:val="000000" w:themeColor="text1"/>
              </w:rPr>
              <w:t xml:space="preserve">Всего </w:t>
            </w:r>
          </w:p>
        </w:tc>
      </w:tr>
      <w:tr w:rsidR="009D0A18" w:rsidRPr="00C90438" w14:paraId="4CC54EB0" w14:textId="77777777" w:rsidTr="009D0A18">
        <w:trPr>
          <w:trHeight w:val="303"/>
        </w:trPr>
        <w:tc>
          <w:tcPr>
            <w:tcW w:w="511" w:type="dxa"/>
            <w:vMerge/>
            <w:vAlign w:val="center"/>
          </w:tcPr>
          <w:p w14:paraId="4C26DE16" w14:textId="77777777" w:rsidR="009D0A18" w:rsidRPr="00D53ED9" w:rsidRDefault="009D0A18" w:rsidP="009D5C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4" w:type="dxa"/>
            <w:vMerge/>
            <w:vAlign w:val="center"/>
          </w:tcPr>
          <w:p w14:paraId="0A22C338" w14:textId="77777777" w:rsidR="009D0A18" w:rsidRPr="00D53ED9" w:rsidRDefault="009D0A18" w:rsidP="009D5C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2A7EAEC" w14:textId="77777777" w:rsidR="009D0A18" w:rsidRPr="0047641C" w:rsidRDefault="009D0A18" w:rsidP="009D5CDC">
            <w:pPr>
              <w:jc w:val="center"/>
              <w:rPr>
                <w:b/>
                <w:color w:val="000000" w:themeColor="text1"/>
              </w:rPr>
            </w:pPr>
            <w:r w:rsidRPr="0047641C">
              <w:rPr>
                <w:b/>
                <w:color w:val="000000" w:themeColor="text1"/>
              </w:rPr>
              <w:t>Авторские</w:t>
            </w:r>
          </w:p>
        </w:tc>
        <w:tc>
          <w:tcPr>
            <w:tcW w:w="1176" w:type="dxa"/>
            <w:vAlign w:val="center"/>
          </w:tcPr>
          <w:p w14:paraId="2EEC46B0" w14:textId="77777777" w:rsidR="009D0A18" w:rsidRPr="0047641C" w:rsidRDefault="009D0A18" w:rsidP="003C29FE">
            <w:pPr>
              <w:jc w:val="center"/>
              <w:rPr>
                <w:b/>
                <w:color w:val="000000" w:themeColor="text1"/>
              </w:rPr>
            </w:pPr>
            <w:r w:rsidRPr="0047641C">
              <w:rPr>
                <w:b/>
                <w:color w:val="000000" w:themeColor="text1"/>
              </w:rPr>
              <w:t xml:space="preserve">Типовые </w:t>
            </w:r>
          </w:p>
        </w:tc>
        <w:tc>
          <w:tcPr>
            <w:tcW w:w="1297" w:type="dxa"/>
            <w:vAlign w:val="center"/>
          </w:tcPr>
          <w:p w14:paraId="39609798" w14:textId="77777777" w:rsidR="009D0A18" w:rsidRPr="0047641C" w:rsidRDefault="009D0A18" w:rsidP="003C29FE">
            <w:pPr>
              <w:jc w:val="center"/>
              <w:rPr>
                <w:b/>
                <w:color w:val="000000" w:themeColor="text1"/>
              </w:rPr>
            </w:pPr>
            <w:r w:rsidRPr="0047641C">
              <w:rPr>
                <w:b/>
                <w:color w:val="000000" w:themeColor="text1"/>
              </w:rPr>
              <w:t>адаптированные</w:t>
            </w:r>
          </w:p>
        </w:tc>
        <w:tc>
          <w:tcPr>
            <w:tcW w:w="1212" w:type="dxa"/>
            <w:vAlign w:val="center"/>
          </w:tcPr>
          <w:p w14:paraId="49A46AE6" w14:textId="77777777" w:rsidR="009D0A18" w:rsidRPr="0047641C" w:rsidRDefault="009D0A18" w:rsidP="009D5CDC">
            <w:pPr>
              <w:jc w:val="center"/>
              <w:rPr>
                <w:b/>
                <w:color w:val="000000" w:themeColor="text1"/>
              </w:rPr>
            </w:pPr>
            <w:r w:rsidRPr="0047641C">
              <w:rPr>
                <w:b/>
                <w:color w:val="000000" w:themeColor="text1"/>
              </w:rPr>
              <w:t>Модифицированные</w:t>
            </w:r>
          </w:p>
        </w:tc>
        <w:tc>
          <w:tcPr>
            <w:tcW w:w="1383" w:type="dxa"/>
            <w:vAlign w:val="center"/>
          </w:tcPr>
          <w:p w14:paraId="43A5DABD" w14:textId="77777777" w:rsidR="009D0A18" w:rsidRPr="0047641C" w:rsidRDefault="009D0A18" w:rsidP="009D5CD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D0A18" w:rsidRPr="00C90438" w14:paraId="0A7982D3" w14:textId="77777777" w:rsidTr="009D0A18">
        <w:tc>
          <w:tcPr>
            <w:tcW w:w="511" w:type="dxa"/>
            <w:vAlign w:val="center"/>
          </w:tcPr>
          <w:p w14:paraId="4868A176" w14:textId="77777777" w:rsidR="009D0A18" w:rsidRPr="0014031F" w:rsidRDefault="009D0A18" w:rsidP="009D5CDC">
            <w:pPr>
              <w:jc w:val="center"/>
              <w:rPr>
                <w:color w:val="000000" w:themeColor="text1"/>
              </w:rPr>
            </w:pPr>
            <w:r w:rsidRPr="0014031F">
              <w:rPr>
                <w:color w:val="000000" w:themeColor="text1"/>
              </w:rPr>
              <w:t>1</w:t>
            </w:r>
          </w:p>
        </w:tc>
        <w:tc>
          <w:tcPr>
            <w:tcW w:w="2574" w:type="dxa"/>
          </w:tcPr>
          <w:p w14:paraId="7106F871" w14:textId="77777777" w:rsidR="009D0A18" w:rsidRPr="0014031F" w:rsidRDefault="009D0A18" w:rsidP="009D5CDC">
            <w:pPr>
              <w:rPr>
                <w:color w:val="000000" w:themeColor="text1"/>
              </w:rPr>
            </w:pPr>
            <w:r w:rsidRPr="0014031F">
              <w:rPr>
                <w:color w:val="000000" w:themeColor="text1"/>
              </w:rPr>
              <w:t>Бюджет</w:t>
            </w:r>
          </w:p>
        </w:tc>
        <w:tc>
          <w:tcPr>
            <w:tcW w:w="1418" w:type="dxa"/>
          </w:tcPr>
          <w:p w14:paraId="3375F951" w14:textId="77777777" w:rsidR="009D0A18" w:rsidRPr="0014031F" w:rsidRDefault="0019196C" w:rsidP="009D5CDC">
            <w:pPr>
              <w:rPr>
                <w:color w:val="000000" w:themeColor="text1"/>
              </w:rPr>
            </w:pPr>
            <w:r w:rsidRPr="0014031F">
              <w:rPr>
                <w:color w:val="000000" w:themeColor="text1"/>
              </w:rPr>
              <w:t>-</w:t>
            </w:r>
          </w:p>
        </w:tc>
        <w:tc>
          <w:tcPr>
            <w:tcW w:w="1176" w:type="dxa"/>
          </w:tcPr>
          <w:p w14:paraId="4FEA726A" w14:textId="77777777" w:rsidR="009D0A18" w:rsidRPr="0014031F" w:rsidRDefault="009D0A18" w:rsidP="003C29FE">
            <w:pPr>
              <w:rPr>
                <w:color w:val="000000" w:themeColor="text1"/>
              </w:rPr>
            </w:pPr>
            <w:r w:rsidRPr="0014031F">
              <w:rPr>
                <w:color w:val="000000" w:themeColor="text1"/>
              </w:rPr>
              <w:t>-</w:t>
            </w:r>
          </w:p>
        </w:tc>
        <w:tc>
          <w:tcPr>
            <w:tcW w:w="1297" w:type="dxa"/>
          </w:tcPr>
          <w:p w14:paraId="70342C1D" w14:textId="77777777" w:rsidR="009D0A18" w:rsidRPr="0014031F" w:rsidRDefault="00910DDF" w:rsidP="009D0A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12" w:type="dxa"/>
          </w:tcPr>
          <w:p w14:paraId="1C8D4C0C" w14:textId="77777777" w:rsidR="009D0A18" w:rsidRPr="0014031F" w:rsidRDefault="00910DDF" w:rsidP="004764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383" w:type="dxa"/>
          </w:tcPr>
          <w:p w14:paraId="73AB3768" w14:textId="77777777" w:rsidR="009D0A18" w:rsidRPr="0014031F" w:rsidRDefault="00856FEF" w:rsidP="004764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9D0A18" w:rsidRPr="00C90438" w14:paraId="0FF375EF" w14:textId="77777777" w:rsidTr="009D0A18">
        <w:tc>
          <w:tcPr>
            <w:tcW w:w="511" w:type="dxa"/>
            <w:vAlign w:val="center"/>
          </w:tcPr>
          <w:p w14:paraId="729C9DCF" w14:textId="77777777" w:rsidR="009D0A18" w:rsidRPr="00F033F4" w:rsidRDefault="009D0A18" w:rsidP="009D5CDC">
            <w:pPr>
              <w:jc w:val="center"/>
              <w:rPr>
                <w:color w:val="000000" w:themeColor="text1"/>
              </w:rPr>
            </w:pPr>
            <w:r w:rsidRPr="00F033F4">
              <w:rPr>
                <w:color w:val="000000" w:themeColor="text1"/>
              </w:rPr>
              <w:t>2</w:t>
            </w:r>
          </w:p>
        </w:tc>
        <w:tc>
          <w:tcPr>
            <w:tcW w:w="2574" w:type="dxa"/>
          </w:tcPr>
          <w:p w14:paraId="7D5F0123" w14:textId="77777777" w:rsidR="009D0A18" w:rsidRPr="00F033F4" w:rsidRDefault="009D0A18" w:rsidP="009D5CDC">
            <w:pPr>
              <w:rPr>
                <w:color w:val="000000" w:themeColor="text1"/>
              </w:rPr>
            </w:pPr>
            <w:r w:rsidRPr="00F033F4">
              <w:rPr>
                <w:color w:val="000000" w:themeColor="text1"/>
              </w:rPr>
              <w:t>Платные образовательные услуги</w:t>
            </w:r>
          </w:p>
        </w:tc>
        <w:tc>
          <w:tcPr>
            <w:tcW w:w="1418" w:type="dxa"/>
          </w:tcPr>
          <w:p w14:paraId="40BB8E21" w14:textId="77777777" w:rsidR="009D0A18" w:rsidRPr="00910DDF" w:rsidRDefault="006D2E7A" w:rsidP="009D5CDC">
            <w:pPr>
              <w:rPr>
                <w:color w:val="000000" w:themeColor="text1"/>
              </w:rPr>
            </w:pPr>
            <w:r w:rsidRPr="00910DDF">
              <w:rPr>
                <w:color w:val="000000" w:themeColor="text1"/>
              </w:rPr>
              <w:t>-</w:t>
            </w:r>
          </w:p>
        </w:tc>
        <w:tc>
          <w:tcPr>
            <w:tcW w:w="1176" w:type="dxa"/>
          </w:tcPr>
          <w:p w14:paraId="76486FE9" w14:textId="77777777" w:rsidR="009D0A18" w:rsidRPr="00910DDF" w:rsidRDefault="00910DDF" w:rsidP="003C29FE">
            <w:pPr>
              <w:rPr>
                <w:color w:val="000000" w:themeColor="text1"/>
              </w:rPr>
            </w:pPr>
            <w:r w:rsidRPr="00910DDF">
              <w:rPr>
                <w:color w:val="000000" w:themeColor="text1"/>
              </w:rPr>
              <w:t>-</w:t>
            </w:r>
          </w:p>
        </w:tc>
        <w:tc>
          <w:tcPr>
            <w:tcW w:w="1297" w:type="dxa"/>
          </w:tcPr>
          <w:p w14:paraId="53FA3B60" w14:textId="77777777" w:rsidR="009D0A18" w:rsidRPr="00F033F4" w:rsidRDefault="00910DDF" w:rsidP="009D0A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12" w:type="dxa"/>
          </w:tcPr>
          <w:p w14:paraId="41C4A3EC" w14:textId="77777777" w:rsidR="009D0A18" w:rsidRPr="00F033F4" w:rsidRDefault="006D2E7A" w:rsidP="0047641C">
            <w:pPr>
              <w:jc w:val="center"/>
              <w:rPr>
                <w:color w:val="000000" w:themeColor="text1"/>
              </w:rPr>
            </w:pPr>
            <w:r w:rsidRPr="00F033F4">
              <w:rPr>
                <w:color w:val="000000" w:themeColor="text1"/>
              </w:rPr>
              <w:t>9</w:t>
            </w:r>
          </w:p>
        </w:tc>
        <w:tc>
          <w:tcPr>
            <w:tcW w:w="1383" w:type="dxa"/>
          </w:tcPr>
          <w:p w14:paraId="2FD16A9A" w14:textId="77777777" w:rsidR="009D0A18" w:rsidRPr="00F033F4" w:rsidRDefault="006D2E7A" w:rsidP="0047641C">
            <w:pPr>
              <w:jc w:val="center"/>
              <w:rPr>
                <w:color w:val="000000" w:themeColor="text1"/>
              </w:rPr>
            </w:pPr>
            <w:r w:rsidRPr="00F033F4">
              <w:rPr>
                <w:color w:val="000000" w:themeColor="text1"/>
              </w:rPr>
              <w:t>9</w:t>
            </w:r>
          </w:p>
        </w:tc>
      </w:tr>
      <w:tr w:rsidR="009D0A18" w:rsidRPr="00C90438" w14:paraId="4FAAFF59" w14:textId="77777777" w:rsidTr="009D0A18">
        <w:tc>
          <w:tcPr>
            <w:tcW w:w="511" w:type="dxa"/>
            <w:vAlign w:val="center"/>
          </w:tcPr>
          <w:p w14:paraId="09FFF917" w14:textId="77777777" w:rsidR="009D0A18" w:rsidRPr="0030661F" w:rsidRDefault="009D0A18" w:rsidP="009D5CDC">
            <w:pPr>
              <w:jc w:val="center"/>
              <w:rPr>
                <w:color w:val="000000" w:themeColor="text1"/>
              </w:rPr>
            </w:pPr>
            <w:r w:rsidRPr="0030661F">
              <w:rPr>
                <w:color w:val="000000" w:themeColor="text1"/>
              </w:rPr>
              <w:t>3</w:t>
            </w:r>
          </w:p>
        </w:tc>
        <w:tc>
          <w:tcPr>
            <w:tcW w:w="2574" w:type="dxa"/>
          </w:tcPr>
          <w:p w14:paraId="3C03A1BA" w14:textId="77777777" w:rsidR="009D0A18" w:rsidRPr="0030661F" w:rsidRDefault="009D0A18" w:rsidP="009D5CDC">
            <w:pPr>
              <w:rPr>
                <w:color w:val="000000" w:themeColor="text1"/>
              </w:rPr>
            </w:pPr>
            <w:r w:rsidRPr="0030661F">
              <w:rPr>
                <w:color w:val="000000" w:themeColor="text1"/>
              </w:rPr>
              <w:t>Платные образовательные услуги для учащихся старше 18 лет</w:t>
            </w:r>
          </w:p>
        </w:tc>
        <w:tc>
          <w:tcPr>
            <w:tcW w:w="1418" w:type="dxa"/>
          </w:tcPr>
          <w:p w14:paraId="72602326" w14:textId="77777777" w:rsidR="009D0A18" w:rsidRPr="0030661F" w:rsidRDefault="009D0A18" w:rsidP="009D5CDC">
            <w:pPr>
              <w:rPr>
                <w:color w:val="000000" w:themeColor="text1"/>
              </w:rPr>
            </w:pPr>
            <w:r w:rsidRPr="0030661F">
              <w:rPr>
                <w:color w:val="000000" w:themeColor="text1"/>
              </w:rPr>
              <w:t>-</w:t>
            </w:r>
          </w:p>
        </w:tc>
        <w:tc>
          <w:tcPr>
            <w:tcW w:w="1176" w:type="dxa"/>
          </w:tcPr>
          <w:p w14:paraId="6D316D0D" w14:textId="77777777" w:rsidR="009D0A18" w:rsidRPr="0030661F" w:rsidRDefault="009D0A18" w:rsidP="003C29FE">
            <w:pPr>
              <w:rPr>
                <w:color w:val="000000" w:themeColor="text1"/>
              </w:rPr>
            </w:pPr>
            <w:r w:rsidRPr="0030661F">
              <w:rPr>
                <w:color w:val="000000" w:themeColor="text1"/>
              </w:rPr>
              <w:t>1</w:t>
            </w:r>
          </w:p>
        </w:tc>
        <w:tc>
          <w:tcPr>
            <w:tcW w:w="1297" w:type="dxa"/>
          </w:tcPr>
          <w:p w14:paraId="1C317C7E" w14:textId="77777777" w:rsidR="009D0A18" w:rsidRPr="0030661F" w:rsidRDefault="00910DDF" w:rsidP="009D0A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12" w:type="dxa"/>
          </w:tcPr>
          <w:p w14:paraId="3181AF7D" w14:textId="77777777" w:rsidR="009D0A18" w:rsidRPr="0030661F" w:rsidRDefault="009D0A18" w:rsidP="0047641C">
            <w:pPr>
              <w:jc w:val="center"/>
              <w:rPr>
                <w:color w:val="000000" w:themeColor="text1"/>
              </w:rPr>
            </w:pPr>
            <w:r w:rsidRPr="0030661F">
              <w:rPr>
                <w:color w:val="000000" w:themeColor="text1"/>
              </w:rPr>
              <w:t>1</w:t>
            </w:r>
          </w:p>
        </w:tc>
        <w:tc>
          <w:tcPr>
            <w:tcW w:w="1383" w:type="dxa"/>
          </w:tcPr>
          <w:p w14:paraId="57360D59" w14:textId="77777777" w:rsidR="009D0A18" w:rsidRPr="0030661F" w:rsidRDefault="00910DDF" w:rsidP="004764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14:paraId="6E12E860" w14:textId="77777777" w:rsidR="00BB74CE" w:rsidRPr="002901F8" w:rsidRDefault="00BB74CE" w:rsidP="00BB74CE">
      <w:pPr>
        <w:ind w:firstLine="708"/>
        <w:jc w:val="both"/>
        <w:rPr>
          <w:highlight w:val="yellow"/>
        </w:rPr>
      </w:pPr>
    </w:p>
    <w:p w14:paraId="66698C0E" w14:textId="77777777" w:rsidR="00C279C5" w:rsidRPr="00A420F3" w:rsidRDefault="00BB74CE" w:rsidP="00664BA3">
      <w:pPr>
        <w:ind w:firstLine="708"/>
        <w:jc w:val="both"/>
      </w:pPr>
      <w:r w:rsidRPr="00A420F3">
        <w:t>Дополнительные общеобразовательные общеразвивающие программы предусматривают определенный базовый результат, а также воспитательную работу, как последовательный единый процесс, органично со</w:t>
      </w:r>
      <w:r w:rsidR="00664BA3" w:rsidRPr="00A420F3">
        <w:t xml:space="preserve">единенный с учебным процессом. </w:t>
      </w:r>
    </w:p>
    <w:p w14:paraId="7A2EE58D" w14:textId="77777777" w:rsidR="00664BA3" w:rsidRPr="00C90438" w:rsidRDefault="00664BA3" w:rsidP="00664BA3">
      <w:pPr>
        <w:ind w:firstLine="708"/>
        <w:jc w:val="both"/>
        <w:rPr>
          <w:color w:val="FF0000"/>
          <w:highlight w:val="yellow"/>
        </w:rPr>
      </w:pPr>
    </w:p>
    <w:p w14:paraId="742944B6" w14:textId="77777777" w:rsidR="00BB74CE" w:rsidRPr="002666CE" w:rsidRDefault="00BB74CE" w:rsidP="00BB74CE">
      <w:pPr>
        <w:rPr>
          <w:b/>
          <w:color w:val="000000" w:themeColor="text1"/>
        </w:rPr>
      </w:pPr>
      <w:r w:rsidRPr="002666CE">
        <w:rPr>
          <w:b/>
          <w:color w:val="000000" w:themeColor="text1"/>
        </w:rPr>
        <w:t>Ступени образования</w:t>
      </w:r>
    </w:p>
    <w:p w14:paraId="6E3DE8EF" w14:textId="77777777" w:rsidR="00BB74CE" w:rsidRPr="00C62F3C" w:rsidRDefault="00BB74CE" w:rsidP="00BB74CE">
      <w:pPr>
        <w:ind w:firstLine="708"/>
        <w:jc w:val="both"/>
        <w:rPr>
          <w:color w:val="000000" w:themeColor="text1"/>
        </w:rPr>
      </w:pPr>
      <w:r w:rsidRPr="00C62F3C">
        <w:rPr>
          <w:color w:val="000000" w:themeColor="text1"/>
        </w:rPr>
        <w:t>Ступени образования определяются по</w:t>
      </w:r>
      <w:r w:rsidR="00664BA3" w:rsidRPr="00C62F3C">
        <w:rPr>
          <w:color w:val="000000" w:themeColor="text1"/>
        </w:rPr>
        <w:t xml:space="preserve"> временным этапам обучения:  </w:t>
      </w:r>
      <w:r w:rsidR="0004311F" w:rsidRPr="00C62F3C">
        <w:rPr>
          <w:color w:val="000000" w:themeColor="text1"/>
        </w:rPr>
        <w:t>1-4</w:t>
      </w:r>
      <w:r w:rsidRPr="00C62F3C">
        <w:rPr>
          <w:color w:val="000000" w:themeColor="text1"/>
        </w:rPr>
        <w:t xml:space="preserve">  годы. </w:t>
      </w:r>
    </w:p>
    <w:p w14:paraId="581E0B8A" w14:textId="77777777" w:rsidR="00BB74CE" w:rsidRPr="00C62F3C" w:rsidRDefault="00BB74CE" w:rsidP="00BB74CE">
      <w:pPr>
        <w:jc w:val="both"/>
        <w:rPr>
          <w:color w:val="000000" w:themeColor="text1"/>
        </w:rPr>
      </w:pPr>
      <w:r w:rsidRPr="00C62F3C">
        <w:rPr>
          <w:color w:val="000000" w:themeColor="text1"/>
        </w:rPr>
        <w:t xml:space="preserve">Из них бюджетных групп: </w:t>
      </w:r>
    </w:p>
    <w:p w14:paraId="13AD8A92" w14:textId="77777777" w:rsidR="00BB74CE" w:rsidRPr="009B26A3" w:rsidRDefault="00664BA3" w:rsidP="00BB74CE">
      <w:pPr>
        <w:numPr>
          <w:ilvl w:val="0"/>
          <w:numId w:val="7"/>
        </w:numPr>
        <w:contextualSpacing/>
        <w:jc w:val="both"/>
        <w:rPr>
          <w:color w:val="000000" w:themeColor="text1"/>
        </w:rPr>
      </w:pPr>
      <w:r w:rsidRPr="009B26A3">
        <w:rPr>
          <w:color w:val="000000" w:themeColor="text1"/>
        </w:rPr>
        <w:t xml:space="preserve">первого года обучения – </w:t>
      </w:r>
      <w:r w:rsidR="00B827CB">
        <w:rPr>
          <w:color w:val="000000" w:themeColor="text1"/>
        </w:rPr>
        <w:t>46</w:t>
      </w:r>
      <w:r w:rsidR="00BB74CE" w:rsidRPr="009B26A3">
        <w:rPr>
          <w:color w:val="000000" w:themeColor="text1"/>
        </w:rPr>
        <w:t>;</w:t>
      </w:r>
    </w:p>
    <w:p w14:paraId="03A9C9ED" w14:textId="77777777" w:rsidR="00BB74CE" w:rsidRPr="009B26A3" w:rsidRDefault="00664BA3" w:rsidP="00BB74CE">
      <w:pPr>
        <w:numPr>
          <w:ilvl w:val="0"/>
          <w:numId w:val="7"/>
        </w:numPr>
        <w:contextualSpacing/>
        <w:jc w:val="both"/>
        <w:rPr>
          <w:color w:val="000000" w:themeColor="text1"/>
        </w:rPr>
      </w:pPr>
      <w:r w:rsidRPr="009B26A3">
        <w:rPr>
          <w:color w:val="000000" w:themeColor="text1"/>
        </w:rPr>
        <w:t xml:space="preserve">второго года обучения -  </w:t>
      </w:r>
      <w:r w:rsidR="00B827CB">
        <w:rPr>
          <w:color w:val="000000" w:themeColor="text1"/>
        </w:rPr>
        <w:t>3</w:t>
      </w:r>
      <w:r w:rsidR="00BB74CE" w:rsidRPr="009B26A3">
        <w:rPr>
          <w:color w:val="000000" w:themeColor="text1"/>
        </w:rPr>
        <w:t>;</w:t>
      </w:r>
    </w:p>
    <w:p w14:paraId="23B43622" w14:textId="77777777" w:rsidR="00BB74CE" w:rsidRPr="009B26A3" w:rsidRDefault="00664BA3" w:rsidP="00BB74CE">
      <w:pPr>
        <w:numPr>
          <w:ilvl w:val="0"/>
          <w:numId w:val="7"/>
        </w:numPr>
        <w:contextualSpacing/>
        <w:jc w:val="both"/>
        <w:rPr>
          <w:color w:val="000000" w:themeColor="text1"/>
        </w:rPr>
      </w:pPr>
      <w:r w:rsidRPr="009B26A3">
        <w:rPr>
          <w:color w:val="000000" w:themeColor="text1"/>
        </w:rPr>
        <w:lastRenderedPageBreak/>
        <w:t xml:space="preserve">третьего года обучения – </w:t>
      </w:r>
      <w:r w:rsidR="00B827CB">
        <w:rPr>
          <w:color w:val="000000" w:themeColor="text1"/>
        </w:rPr>
        <w:t>4</w:t>
      </w:r>
      <w:r w:rsidR="00BB74CE" w:rsidRPr="009B26A3">
        <w:rPr>
          <w:color w:val="000000" w:themeColor="text1"/>
        </w:rPr>
        <w:t>;</w:t>
      </w:r>
    </w:p>
    <w:p w14:paraId="538D7032" w14:textId="77777777" w:rsidR="00BB74CE" w:rsidRPr="009B26A3" w:rsidRDefault="00664BA3" w:rsidP="00BB74CE">
      <w:pPr>
        <w:numPr>
          <w:ilvl w:val="0"/>
          <w:numId w:val="7"/>
        </w:numPr>
        <w:contextualSpacing/>
        <w:jc w:val="both"/>
        <w:rPr>
          <w:color w:val="000000" w:themeColor="text1"/>
        </w:rPr>
      </w:pPr>
      <w:r w:rsidRPr="009B26A3">
        <w:rPr>
          <w:color w:val="000000" w:themeColor="text1"/>
        </w:rPr>
        <w:t xml:space="preserve">четвертого года обучения – </w:t>
      </w:r>
      <w:r w:rsidR="00B827CB">
        <w:rPr>
          <w:color w:val="000000" w:themeColor="text1"/>
        </w:rPr>
        <w:t>1</w:t>
      </w:r>
      <w:r w:rsidR="00BB74CE" w:rsidRPr="009B26A3">
        <w:rPr>
          <w:color w:val="000000" w:themeColor="text1"/>
        </w:rPr>
        <w:t>;</w:t>
      </w:r>
    </w:p>
    <w:p w14:paraId="642685F3" w14:textId="77777777" w:rsidR="009954F7" w:rsidRDefault="00BB74CE" w:rsidP="00BB74CE">
      <w:pPr>
        <w:rPr>
          <w:color w:val="000000" w:themeColor="text1"/>
        </w:rPr>
      </w:pPr>
      <w:r w:rsidRPr="00461C55">
        <w:rPr>
          <w:color w:val="000000" w:themeColor="text1"/>
        </w:rPr>
        <w:t xml:space="preserve">Платные образовательные услуги </w:t>
      </w:r>
    </w:p>
    <w:p w14:paraId="741610B1" w14:textId="34ED9724" w:rsidR="00BB74CE" w:rsidRPr="00C90438" w:rsidRDefault="00664BA3" w:rsidP="00BB74CE">
      <w:pPr>
        <w:rPr>
          <w:color w:val="FF0000"/>
        </w:rPr>
      </w:pPr>
      <w:r w:rsidRPr="00461C55">
        <w:rPr>
          <w:color w:val="000000" w:themeColor="text1"/>
        </w:rPr>
        <w:t xml:space="preserve"> -</w:t>
      </w:r>
      <w:r w:rsidR="00605BBD">
        <w:rPr>
          <w:color w:val="000000" w:themeColor="text1"/>
        </w:rPr>
        <w:t>11</w:t>
      </w:r>
      <w:r w:rsidR="001A2168" w:rsidRPr="00461C55">
        <w:rPr>
          <w:color w:val="000000" w:themeColor="text1"/>
        </w:rPr>
        <w:t xml:space="preserve"> групп одного года обучения (дети);</w:t>
      </w:r>
    </w:p>
    <w:p w14:paraId="0D8B5109" w14:textId="1BB8A8D5" w:rsidR="001A2168" w:rsidRPr="00141D1B" w:rsidRDefault="009954F7" w:rsidP="00BB74CE">
      <w:pPr>
        <w:rPr>
          <w:color w:val="FF0000"/>
        </w:rPr>
      </w:pPr>
      <w:r>
        <w:rPr>
          <w:color w:val="000000" w:themeColor="text1"/>
        </w:rPr>
        <w:t xml:space="preserve"> </w:t>
      </w:r>
      <w:r w:rsidR="00664BA3" w:rsidRPr="00102D86">
        <w:rPr>
          <w:color w:val="000000" w:themeColor="text1"/>
        </w:rPr>
        <w:t>-</w:t>
      </w:r>
      <w:r w:rsidR="00605BBD">
        <w:rPr>
          <w:color w:val="000000" w:themeColor="text1"/>
        </w:rPr>
        <w:t>5 групп в 2022</w:t>
      </w:r>
      <w:r w:rsidR="001A2168" w:rsidRPr="00102D86">
        <w:rPr>
          <w:color w:val="000000" w:themeColor="text1"/>
        </w:rPr>
        <w:t xml:space="preserve"> году (старше 18 ле</w:t>
      </w:r>
      <w:r w:rsidR="001A2168" w:rsidRPr="004F33B4">
        <w:rPr>
          <w:color w:val="000000" w:themeColor="text1"/>
        </w:rPr>
        <w:t>т);</w:t>
      </w:r>
      <w:r w:rsidR="001A2168" w:rsidRPr="004F33B4">
        <w:rPr>
          <w:color w:val="000000" w:themeColor="text1"/>
          <w:highlight w:val="yellow"/>
        </w:rPr>
        <w:t xml:space="preserve">                         </w:t>
      </w:r>
    </w:p>
    <w:p w14:paraId="34B08E20" w14:textId="77777777" w:rsidR="00BB74CE" w:rsidRPr="00C90438" w:rsidRDefault="00BB74CE" w:rsidP="00BB74CE">
      <w:pPr>
        <w:rPr>
          <w:b/>
          <w:color w:val="FF0000"/>
          <w:highlight w:val="yellow"/>
        </w:rPr>
      </w:pPr>
    </w:p>
    <w:p w14:paraId="744942E1" w14:textId="7F99F1AF" w:rsidR="00946CBC" w:rsidRPr="002666CE" w:rsidRDefault="00946CBC" w:rsidP="00946CBC">
      <w:pPr>
        <w:rPr>
          <w:rFonts w:eastAsiaTheme="minorEastAsia"/>
          <w:b/>
          <w:color w:val="000000" w:themeColor="text1"/>
        </w:rPr>
      </w:pPr>
      <w:r w:rsidRPr="002666CE">
        <w:rPr>
          <w:rFonts w:eastAsiaTheme="minorEastAsia"/>
          <w:b/>
          <w:color w:val="000000" w:themeColor="text1"/>
        </w:rPr>
        <w:t>Выполнение му</w:t>
      </w:r>
      <w:r w:rsidR="00BF5595" w:rsidRPr="002666CE">
        <w:rPr>
          <w:rFonts w:eastAsiaTheme="minorEastAsia"/>
          <w:b/>
          <w:color w:val="000000" w:themeColor="text1"/>
        </w:rPr>
        <w:t>ниципа</w:t>
      </w:r>
      <w:r w:rsidR="007B2AB8">
        <w:rPr>
          <w:rFonts w:eastAsiaTheme="minorEastAsia"/>
          <w:b/>
          <w:color w:val="000000" w:themeColor="text1"/>
        </w:rPr>
        <w:t>льного задания за 2022</w:t>
      </w:r>
      <w:r w:rsidR="00B521A4">
        <w:rPr>
          <w:rFonts w:eastAsiaTheme="minorEastAsia"/>
          <w:b/>
          <w:color w:val="000000" w:themeColor="text1"/>
        </w:rPr>
        <w:t xml:space="preserve"> </w:t>
      </w:r>
      <w:r w:rsidRPr="002666CE">
        <w:rPr>
          <w:rFonts w:eastAsiaTheme="minorEastAsia"/>
          <w:b/>
          <w:color w:val="000000" w:themeColor="text1"/>
        </w:rPr>
        <w:t>год.</w:t>
      </w:r>
    </w:p>
    <w:p w14:paraId="3997A91A" w14:textId="77777777" w:rsidR="00946CBC" w:rsidRPr="002666CE" w:rsidRDefault="00946CBC" w:rsidP="00946CBC">
      <w:pPr>
        <w:jc w:val="both"/>
        <w:rPr>
          <w:rFonts w:eastAsiaTheme="minorHAnsi"/>
          <w:b/>
          <w:color w:val="000000" w:themeColor="text1"/>
          <w:lang w:eastAsia="en-US"/>
        </w:rPr>
      </w:pPr>
      <w:r w:rsidRPr="002666CE">
        <w:rPr>
          <w:rFonts w:eastAsiaTheme="minorHAnsi"/>
          <w:b/>
          <w:color w:val="000000" w:themeColor="text1"/>
          <w:lang w:eastAsia="en-US"/>
        </w:rPr>
        <w:t>3.Показатели, характеризующие объем и качество МУ</w:t>
      </w:r>
    </w:p>
    <w:p w14:paraId="0A3F0B90" w14:textId="77777777" w:rsidR="00946CBC" w:rsidRPr="002666CE" w:rsidRDefault="00946CBC" w:rsidP="00946CBC">
      <w:pPr>
        <w:jc w:val="both"/>
        <w:rPr>
          <w:rFonts w:eastAsiaTheme="minorHAnsi"/>
          <w:color w:val="000000" w:themeColor="text1"/>
          <w:lang w:eastAsia="en-US"/>
        </w:rPr>
      </w:pPr>
      <w:r w:rsidRPr="002666CE">
        <w:rPr>
          <w:rFonts w:eastAsiaTheme="minorHAnsi"/>
          <w:color w:val="000000" w:themeColor="text1"/>
          <w:lang w:eastAsia="en-US"/>
        </w:rPr>
        <w:t>3.1.Показатели, характеризующие качество МУ</w:t>
      </w:r>
    </w:p>
    <w:p w14:paraId="2FAB40DF" w14:textId="77777777" w:rsidR="00946CBC" w:rsidRPr="002901F8" w:rsidRDefault="00946CBC" w:rsidP="00946CBC">
      <w:pPr>
        <w:jc w:val="both"/>
        <w:rPr>
          <w:rFonts w:eastAsiaTheme="minorHAnsi"/>
          <w:highlight w:val="yellow"/>
          <w:lang w:eastAsia="en-US"/>
        </w:rPr>
      </w:pPr>
      <w:r w:rsidRPr="002901F8">
        <w:rPr>
          <w:rFonts w:eastAsiaTheme="minorHAnsi"/>
          <w:highlight w:val="yellow"/>
          <w:lang w:eastAsia="en-US"/>
        </w:rPr>
        <w:t xml:space="preserve"> </w:t>
      </w:r>
    </w:p>
    <w:p w14:paraId="57E46F45" w14:textId="77777777" w:rsidR="00946CBC" w:rsidRPr="00997BE2" w:rsidRDefault="00946CBC" w:rsidP="00946CBC">
      <w:pPr>
        <w:jc w:val="both"/>
        <w:rPr>
          <w:rFonts w:eastAsiaTheme="minorHAnsi"/>
          <w:i/>
          <w:color w:val="000000" w:themeColor="text1"/>
          <w:lang w:eastAsia="en-US"/>
        </w:rPr>
      </w:pPr>
      <w:r w:rsidRPr="00997BE2">
        <w:rPr>
          <w:rFonts w:eastAsiaTheme="minorHAnsi"/>
          <w:i/>
          <w:color w:val="000000" w:themeColor="text1"/>
          <w:lang w:eastAsia="en-US"/>
        </w:rPr>
        <w:t>Показатель Доля детей, осваивающих дополнительные образовательные программы в ОУ.</w:t>
      </w:r>
    </w:p>
    <w:p w14:paraId="718D961C" w14:textId="6394C884" w:rsidR="00946CBC" w:rsidRPr="005C2EE5" w:rsidRDefault="007B2AB8" w:rsidP="00946CBC">
      <w:pPr>
        <w:jc w:val="both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>В соответствии с МЗ 2022</w:t>
      </w:r>
      <w:r w:rsidR="00946CBC" w:rsidRPr="00AF6C5B">
        <w:rPr>
          <w:rFonts w:eastAsiaTheme="minorHAnsi"/>
          <w:i/>
          <w:color w:val="000000" w:themeColor="text1"/>
          <w:lang w:eastAsia="en-US"/>
        </w:rPr>
        <w:t xml:space="preserve"> года в учреждении обуча</w:t>
      </w:r>
      <w:r w:rsidR="00946CBC" w:rsidRPr="005C2EE5">
        <w:rPr>
          <w:rFonts w:eastAsiaTheme="minorHAnsi"/>
          <w:i/>
          <w:color w:val="000000" w:themeColor="text1"/>
          <w:lang w:eastAsia="en-US"/>
        </w:rPr>
        <w:t xml:space="preserve">лись </w:t>
      </w:r>
      <w:r w:rsidR="00706F27">
        <w:rPr>
          <w:rFonts w:eastAsiaTheme="minorHAnsi"/>
          <w:i/>
          <w:color w:val="000000" w:themeColor="text1"/>
          <w:lang w:eastAsia="en-US"/>
        </w:rPr>
        <w:t>с января по октябрь</w:t>
      </w:r>
      <w:r>
        <w:rPr>
          <w:rFonts w:eastAsiaTheme="minorHAnsi"/>
          <w:i/>
          <w:color w:val="000000" w:themeColor="text1"/>
          <w:lang w:eastAsia="en-US"/>
        </w:rPr>
        <w:t xml:space="preserve"> – 683</w:t>
      </w:r>
      <w:r w:rsidR="00706F27">
        <w:rPr>
          <w:rFonts w:eastAsiaTheme="minorHAnsi"/>
          <w:i/>
          <w:color w:val="000000" w:themeColor="text1"/>
          <w:lang w:eastAsia="en-US"/>
        </w:rPr>
        <w:t xml:space="preserve"> учащихся, с ноября</w:t>
      </w:r>
      <w:r w:rsidR="00B35CAC" w:rsidRPr="005C2EE5">
        <w:rPr>
          <w:rFonts w:eastAsiaTheme="minorHAnsi"/>
          <w:i/>
          <w:color w:val="000000" w:themeColor="text1"/>
          <w:lang w:eastAsia="en-US"/>
        </w:rPr>
        <w:t xml:space="preserve"> по декабрь </w:t>
      </w:r>
      <w:r w:rsidR="009F3B7D" w:rsidRPr="005C2EE5">
        <w:rPr>
          <w:rFonts w:eastAsiaTheme="minorHAnsi"/>
          <w:i/>
          <w:color w:val="000000" w:themeColor="text1"/>
          <w:lang w:eastAsia="en-US"/>
        </w:rPr>
        <w:t>–</w:t>
      </w:r>
      <w:r w:rsidR="00B35CAC" w:rsidRPr="005C2EE5">
        <w:rPr>
          <w:rFonts w:eastAsiaTheme="minorHAnsi"/>
          <w:i/>
          <w:color w:val="000000" w:themeColor="text1"/>
          <w:lang w:eastAsia="en-US"/>
        </w:rPr>
        <w:t xml:space="preserve"> </w:t>
      </w:r>
      <w:r>
        <w:rPr>
          <w:rFonts w:eastAsiaTheme="minorHAnsi"/>
          <w:i/>
          <w:color w:val="000000" w:themeColor="text1"/>
          <w:lang w:eastAsia="en-US"/>
        </w:rPr>
        <w:t>729</w:t>
      </w:r>
      <w:r w:rsidR="009F3B7D" w:rsidRPr="005C2EE5">
        <w:rPr>
          <w:rFonts w:eastAsiaTheme="minorHAnsi"/>
          <w:i/>
          <w:color w:val="000000" w:themeColor="text1"/>
          <w:lang w:eastAsia="en-US"/>
        </w:rPr>
        <w:t xml:space="preserve"> </w:t>
      </w:r>
      <w:r w:rsidR="00946CBC" w:rsidRPr="005C2EE5">
        <w:rPr>
          <w:rFonts w:eastAsiaTheme="minorHAnsi"/>
          <w:i/>
          <w:color w:val="000000" w:themeColor="text1"/>
          <w:lang w:eastAsia="en-US"/>
        </w:rPr>
        <w:t xml:space="preserve"> учащихся. </w:t>
      </w:r>
    </w:p>
    <w:p w14:paraId="5FC4AD86" w14:textId="77777777" w:rsidR="00946CBC" w:rsidRPr="00A512D1" w:rsidRDefault="00946CBC" w:rsidP="00946CBC">
      <w:pPr>
        <w:rPr>
          <w:rFonts w:eastAsiaTheme="minorHAnsi"/>
          <w:color w:val="FF0000"/>
          <w:lang w:eastAsia="en-US"/>
        </w:rPr>
      </w:pP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512D1" w:rsidRPr="00A512D1" w14:paraId="364B4541" w14:textId="77777777" w:rsidTr="00776A0D">
        <w:tc>
          <w:tcPr>
            <w:tcW w:w="3190" w:type="dxa"/>
          </w:tcPr>
          <w:p w14:paraId="1741E98A" w14:textId="77777777" w:rsidR="00946CBC" w:rsidRPr="003371A5" w:rsidRDefault="00946CBC" w:rsidP="00776A0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371A5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Период</w:t>
            </w:r>
          </w:p>
        </w:tc>
        <w:tc>
          <w:tcPr>
            <w:tcW w:w="3190" w:type="dxa"/>
          </w:tcPr>
          <w:p w14:paraId="56A91046" w14:textId="77777777" w:rsidR="00946CBC" w:rsidRPr="003371A5" w:rsidRDefault="007B2AB8" w:rsidP="00B35CA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январь 2022</w:t>
            </w:r>
          </w:p>
        </w:tc>
        <w:tc>
          <w:tcPr>
            <w:tcW w:w="3191" w:type="dxa"/>
          </w:tcPr>
          <w:p w14:paraId="2EE22FA9" w14:textId="77777777" w:rsidR="00946CBC" w:rsidRPr="003371A5" w:rsidRDefault="007B2AB8" w:rsidP="00B35CA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декабрь 2022</w:t>
            </w:r>
          </w:p>
        </w:tc>
      </w:tr>
      <w:tr w:rsidR="00946CBC" w:rsidRPr="00A512D1" w14:paraId="653DC79A" w14:textId="77777777" w:rsidTr="00776A0D">
        <w:tc>
          <w:tcPr>
            <w:tcW w:w="3190" w:type="dxa"/>
          </w:tcPr>
          <w:p w14:paraId="00ACA6CF" w14:textId="77777777" w:rsidR="00946CBC" w:rsidRPr="003371A5" w:rsidRDefault="00946CBC" w:rsidP="00776A0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14:paraId="7A87FEA8" w14:textId="77777777" w:rsidR="00946CBC" w:rsidRPr="003371A5" w:rsidRDefault="00946CBC" w:rsidP="00776A0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371A5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Количество учащихся </w:t>
            </w:r>
          </w:p>
        </w:tc>
        <w:tc>
          <w:tcPr>
            <w:tcW w:w="3190" w:type="dxa"/>
          </w:tcPr>
          <w:p w14:paraId="4E415A5C" w14:textId="77777777" w:rsidR="00946CBC" w:rsidRPr="003371A5" w:rsidRDefault="00946CBC" w:rsidP="00776A0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14:paraId="3C344D05" w14:textId="77777777" w:rsidR="00946CBC" w:rsidRPr="003371A5" w:rsidRDefault="007B2AB8" w:rsidP="00B35CA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683</w:t>
            </w:r>
            <w:r w:rsidR="00946CBC" w:rsidRPr="003371A5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-100%</w:t>
            </w:r>
          </w:p>
        </w:tc>
        <w:tc>
          <w:tcPr>
            <w:tcW w:w="3191" w:type="dxa"/>
          </w:tcPr>
          <w:p w14:paraId="3D7B8B3D" w14:textId="77777777" w:rsidR="00946CBC" w:rsidRPr="003371A5" w:rsidRDefault="00946CBC" w:rsidP="00776A0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14:paraId="47997582" w14:textId="77777777" w:rsidR="00946CBC" w:rsidRPr="003371A5" w:rsidRDefault="007B2AB8" w:rsidP="00B35CAC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729</w:t>
            </w:r>
            <w:r w:rsidR="00946CBC" w:rsidRPr="003371A5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-100%</w:t>
            </w:r>
          </w:p>
        </w:tc>
      </w:tr>
    </w:tbl>
    <w:p w14:paraId="0E1F54D0" w14:textId="77777777" w:rsidR="00946CBC" w:rsidRPr="00A512D1" w:rsidRDefault="00946CBC" w:rsidP="00946CBC">
      <w:pPr>
        <w:rPr>
          <w:rFonts w:eastAsiaTheme="minorEastAsia"/>
          <w:b/>
          <w:color w:val="FF0000"/>
          <w:highlight w:val="yellow"/>
        </w:rPr>
      </w:pPr>
    </w:p>
    <w:p w14:paraId="63055852" w14:textId="77777777" w:rsidR="00FF2F6E" w:rsidRPr="00992256" w:rsidRDefault="00FF2F6E" w:rsidP="00FF2F6E">
      <w:pPr>
        <w:rPr>
          <w:rFonts w:eastAsiaTheme="minorHAnsi"/>
          <w:i/>
          <w:color w:val="0D0D0D" w:themeColor="text1" w:themeTint="F2"/>
        </w:rPr>
      </w:pPr>
      <w:r w:rsidRPr="00992256">
        <w:rPr>
          <w:rFonts w:eastAsiaTheme="minorHAnsi"/>
          <w:i/>
          <w:color w:val="0D0D0D" w:themeColor="text1" w:themeTint="F2"/>
        </w:rPr>
        <w:t xml:space="preserve">Показатель Доля детей, ставших победителями и призерами всероссийских и международных мероприятий </w:t>
      </w:r>
    </w:p>
    <w:p w14:paraId="5F1A3ACC" w14:textId="77777777" w:rsidR="00CF2906" w:rsidRPr="00706F27" w:rsidRDefault="00CF2906" w:rsidP="00FF2F6E">
      <w:pPr>
        <w:rPr>
          <w:rFonts w:eastAsiaTheme="minorHAnsi"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752"/>
        <w:gridCol w:w="3321"/>
      </w:tblGrid>
      <w:tr w:rsidR="00CF2906" w:rsidRPr="00D604BD" w14:paraId="67C09DA4" w14:textId="77777777" w:rsidTr="00DB1042">
        <w:tc>
          <w:tcPr>
            <w:tcW w:w="3498" w:type="dxa"/>
          </w:tcPr>
          <w:p w14:paraId="0C4E8B5D" w14:textId="77777777" w:rsidR="00CF2906" w:rsidRPr="00D604BD" w:rsidRDefault="00CF2906" w:rsidP="00DB1042">
            <w:pPr>
              <w:rPr>
                <w:b/>
                <w:color w:val="0D0D0D" w:themeColor="text1" w:themeTint="F2"/>
              </w:rPr>
            </w:pPr>
            <w:r w:rsidRPr="00D604BD">
              <w:rPr>
                <w:b/>
                <w:color w:val="0D0D0D" w:themeColor="text1" w:themeTint="F2"/>
              </w:rPr>
              <w:t>Уровень</w:t>
            </w:r>
          </w:p>
        </w:tc>
        <w:tc>
          <w:tcPr>
            <w:tcW w:w="2752" w:type="dxa"/>
          </w:tcPr>
          <w:p w14:paraId="3C452DCD" w14:textId="77777777" w:rsidR="00CF2906" w:rsidRPr="00D604BD" w:rsidRDefault="007B2AB8" w:rsidP="00DB1042">
            <w:pPr>
              <w:jc w:val="center"/>
              <w:rPr>
                <w:b/>
                <w:color w:val="0D0D0D" w:themeColor="text1" w:themeTint="F2"/>
              </w:rPr>
            </w:pPr>
            <w:r w:rsidRPr="00D604BD">
              <w:rPr>
                <w:b/>
                <w:color w:val="0D0D0D" w:themeColor="text1" w:themeTint="F2"/>
              </w:rPr>
              <w:t>Количество наград 2021</w:t>
            </w:r>
          </w:p>
        </w:tc>
        <w:tc>
          <w:tcPr>
            <w:tcW w:w="3321" w:type="dxa"/>
          </w:tcPr>
          <w:p w14:paraId="44FAE218" w14:textId="0BDD430C" w:rsidR="00CF2906" w:rsidRPr="00D604BD" w:rsidRDefault="00D604BD" w:rsidP="00DB1042">
            <w:pPr>
              <w:jc w:val="center"/>
              <w:rPr>
                <w:b/>
                <w:color w:val="0D0D0D" w:themeColor="text1" w:themeTint="F2"/>
              </w:rPr>
            </w:pPr>
            <w:r w:rsidRPr="00D604BD">
              <w:rPr>
                <w:b/>
                <w:color w:val="0D0D0D" w:themeColor="text1" w:themeTint="F2"/>
              </w:rPr>
              <w:t>Количество наград 2022</w:t>
            </w:r>
          </w:p>
        </w:tc>
      </w:tr>
      <w:tr w:rsidR="00CF2906" w:rsidRPr="00D604BD" w14:paraId="75B46892" w14:textId="77777777" w:rsidTr="00DB1042">
        <w:tc>
          <w:tcPr>
            <w:tcW w:w="3498" w:type="dxa"/>
          </w:tcPr>
          <w:p w14:paraId="636C7E22" w14:textId="77777777" w:rsidR="00CF2906" w:rsidRPr="00D604BD" w:rsidRDefault="00CF2906" w:rsidP="00DB1042">
            <w:pPr>
              <w:rPr>
                <w:color w:val="0D0D0D" w:themeColor="text1" w:themeTint="F2"/>
              </w:rPr>
            </w:pPr>
            <w:r w:rsidRPr="00D604BD">
              <w:rPr>
                <w:color w:val="0D0D0D" w:themeColor="text1" w:themeTint="F2"/>
              </w:rPr>
              <w:t>всероссийский</w:t>
            </w:r>
          </w:p>
        </w:tc>
        <w:tc>
          <w:tcPr>
            <w:tcW w:w="2752" w:type="dxa"/>
          </w:tcPr>
          <w:p w14:paraId="542FCB39" w14:textId="77777777" w:rsidR="00CF2906" w:rsidRPr="00D604BD" w:rsidRDefault="007B2AB8" w:rsidP="00DB1042">
            <w:pPr>
              <w:jc w:val="center"/>
              <w:rPr>
                <w:color w:val="0D0D0D" w:themeColor="text1" w:themeTint="F2"/>
              </w:rPr>
            </w:pPr>
            <w:r w:rsidRPr="00D604BD">
              <w:rPr>
                <w:color w:val="0D0D0D" w:themeColor="text1" w:themeTint="F2"/>
              </w:rPr>
              <w:t>61</w:t>
            </w:r>
          </w:p>
        </w:tc>
        <w:tc>
          <w:tcPr>
            <w:tcW w:w="3321" w:type="dxa"/>
          </w:tcPr>
          <w:p w14:paraId="489420A0" w14:textId="07DD9AC8" w:rsidR="00CF2906" w:rsidRPr="00D604BD" w:rsidRDefault="00D604BD" w:rsidP="00DB104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55</w:t>
            </w:r>
          </w:p>
        </w:tc>
      </w:tr>
      <w:tr w:rsidR="00CF2906" w:rsidRPr="00D604BD" w14:paraId="62BC500B" w14:textId="77777777" w:rsidTr="00DB1042">
        <w:tc>
          <w:tcPr>
            <w:tcW w:w="3498" w:type="dxa"/>
          </w:tcPr>
          <w:p w14:paraId="251CB010" w14:textId="77777777" w:rsidR="00CF2906" w:rsidRPr="00D604BD" w:rsidRDefault="00CF2906" w:rsidP="00DB1042">
            <w:pPr>
              <w:rPr>
                <w:color w:val="0D0D0D" w:themeColor="text1" w:themeTint="F2"/>
              </w:rPr>
            </w:pPr>
            <w:r w:rsidRPr="00D604BD">
              <w:rPr>
                <w:color w:val="0D0D0D" w:themeColor="text1" w:themeTint="F2"/>
              </w:rPr>
              <w:t>международный</w:t>
            </w:r>
          </w:p>
        </w:tc>
        <w:tc>
          <w:tcPr>
            <w:tcW w:w="2752" w:type="dxa"/>
          </w:tcPr>
          <w:p w14:paraId="589B1593" w14:textId="77777777" w:rsidR="00CF2906" w:rsidRPr="00D604BD" w:rsidRDefault="007B2AB8" w:rsidP="00DB1042">
            <w:pPr>
              <w:jc w:val="center"/>
              <w:rPr>
                <w:color w:val="0D0D0D" w:themeColor="text1" w:themeTint="F2"/>
              </w:rPr>
            </w:pPr>
            <w:r w:rsidRPr="00D604BD">
              <w:rPr>
                <w:color w:val="0D0D0D" w:themeColor="text1" w:themeTint="F2"/>
              </w:rPr>
              <w:t>85</w:t>
            </w:r>
          </w:p>
        </w:tc>
        <w:tc>
          <w:tcPr>
            <w:tcW w:w="3321" w:type="dxa"/>
          </w:tcPr>
          <w:p w14:paraId="50979858" w14:textId="51D2CE7A" w:rsidR="00CF2906" w:rsidRPr="00D604BD" w:rsidRDefault="00D604BD" w:rsidP="00DB1042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129</w:t>
            </w:r>
          </w:p>
        </w:tc>
      </w:tr>
      <w:tr w:rsidR="00CF2906" w:rsidRPr="00D604BD" w14:paraId="6F4309AC" w14:textId="77777777" w:rsidTr="00DB1042">
        <w:tc>
          <w:tcPr>
            <w:tcW w:w="3498" w:type="dxa"/>
          </w:tcPr>
          <w:p w14:paraId="6D579B4C" w14:textId="77777777" w:rsidR="00CF2906" w:rsidRPr="00D604BD" w:rsidRDefault="00CF2906" w:rsidP="00DB1042">
            <w:pPr>
              <w:rPr>
                <w:b/>
                <w:color w:val="0D0D0D" w:themeColor="text1" w:themeTint="F2"/>
              </w:rPr>
            </w:pPr>
            <w:r w:rsidRPr="00D604BD"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2752" w:type="dxa"/>
          </w:tcPr>
          <w:p w14:paraId="54EDA2A0" w14:textId="77777777" w:rsidR="00CF2906" w:rsidRPr="00D604BD" w:rsidRDefault="007B2AB8" w:rsidP="00DB1042">
            <w:pPr>
              <w:jc w:val="center"/>
              <w:rPr>
                <w:b/>
                <w:color w:val="0D0D0D" w:themeColor="text1" w:themeTint="F2"/>
              </w:rPr>
            </w:pPr>
            <w:r w:rsidRPr="00D604BD">
              <w:rPr>
                <w:b/>
                <w:color w:val="0D0D0D" w:themeColor="text1" w:themeTint="F2"/>
              </w:rPr>
              <w:t>146/21,6%</w:t>
            </w:r>
          </w:p>
        </w:tc>
        <w:tc>
          <w:tcPr>
            <w:tcW w:w="3321" w:type="dxa"/>
          </w:tcPr>
          <w:p w14:paraId="3B84C33F" w14:textId="5B87AC38" w:rsidR="00CF2906" w:rsidRPr="00D604BD" w:rsidRDefault="00D604BD" w:rsidP="00DB1042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184/25%</w:t>
            </w:r>
          </w:p>
        </w:tc>
      </w:tr>
    </w:tbl>
    <w:p w14:paraId="79D6F7C1" w14:textId="77777777" w:rsidR="00FF2F6E" w:rsidRPr="00D604BD" w:rsidRDefault="00FF2F6E" w:rsidP="00946CBC">
      <w:pPr>
        <w:rPr>
          <w:rFonts w:eastAsiaTheme="minorEastAsia"/>
          <w:b/>
          <w:color w:val="0D0D0D" w:themeColor="text1" w:themeTint="F2"/>
          <w:highlight w:val="yellow"/>
        </w:rPr>
      </w:pPr>
    </w:p>
    <w:p w14:paraId="46EB9316" w14:textId="77777777" w:rsidR="00946CBC" w:rsidRPr="005A270C" w:rsidRDefault="00946CBC" w:rsidP="005A270C">
      <w:pPr>
        <w:jc w:val="both"/>
        <w:rPr>
          <w:rFonts w:eastAsiaTheme="minorHAnsi"/>
          <w:i/>
          <w:color w:val="000000" w:themeColor="text1"/>
          <w:highlight w:val="yellow"/>
          <w:lang w:eastAsia="en-US"/>
        </w:rPr>
      </w:pPr>
      <w:r w:rsidRPr="005A270C">
        <w:rPr>
          <w:rFonts w:eastAsiaTheme="minorHAnsi"/>
          <w:i/>
          <w:color w:val="000000" w:themeColor="text1"/>
          <w:lang w:eastAsia="en-US"/>
        </w:rPr>
        <w:t>Показатель Доля родителей (законных представителей) удовлетворенных условиями и качеством предоставляемой образовательной услуги -</w:t>
      </w:r>
      <w:r w:rsidR="005A270C" w:rsidRPr="005A270C">
        <w:rPr>
          <w:rFonts w:eastAsiaTheme="minorHAnsi"/>
          <w:i/>
          <w:color w:val="000000" w:themeColor="text1"/>
          <w:lang w:eastAsia="en-US"/>
        </w:rPr>
        <w:t xml:space="preserve"> </w:t>
      </w:r>
      <w:r w:rsidR="007B2AB8">
        <w:rPr>
          <w:color w:val="000000" w:themeColor="text1"/>
          <w:sz w:val="20"/>
          <w:szCs w:val="20"/>
        </w:rPr>
        <w:t>98</w:t>
      </w:r>
      <w:r w:rsidRPr="005A270C">
        <w:rPr>
          <w:rFonts w:eastAsiaTheme="minorHAnsi"/>
          <w:i/>
          <w:color w:val="000000" w:themeColor="text1"/>
          <w:lang w:eastAsia="en-US"/>
        </w:rPr>
        <w:t>%</w:t>
      </w:r>
      <w:r w:rsidR="009C1E2D" w:rsidRPr="005A270C">
        <w:rPr>
          <w:rFonts w:eastAsiaTheme="minorHAnsi"/>
          <w:i/>
          <w:color w:val="000000" w:themeColor="text1"/>
          <w:lang w:eastAsia="en-US"/>
        </w:rPr>
        <w:t>)</w:t>
      </w:r>
    </w:p>
    <w:p w14:paraId="56768317" w14:textId="77777777" w:rsidR="00946CBC" w:rsidRPr="0053110D" w:rsidRDefault="00946CBC" w:rsidP="00946CBC">
      <w:pPr>
        <w:jc w:val="both"/>
        <w:rPr>
          <w:rFonts w:eastAsiaTheme="minorHAnsi"/>
          <w:b/>
          <w:color w:val="000000" w:themeColor="text1"/>
          <w:lang w:eastAsia="en-US"/>
        </w:rPr>
      </w:pPr>
      <w:r w:rsidRPr="0053110D">
        <w:rPr>
          <w:rFonts w:eastAsiaTheme="minorHAnsi"/>
          <w:b/>
          <w:color w:val="000000" w:themeColor="text1"/>
          <w:lang w:eastAsia="en-US"/>
        </w:rPr>
        <w:t>3.2. Показатели, характеризующие объем  МУ</w:t>
      </w:r>
    </w:p>
    <w:p w14:paraId="1B8FE9DE" w14:textId="77777777" w:rsidR="00946CBC" w:rsidRPr="0053110D" w:rsidRDefault="00946CBC" w:rsidP="00946CBC">
      <w:pPr>
        <w:jc w:val="both"/>
        <w:rPr>
          <w:rFonts w:eastAsiaTheme="minorHAnsi"/>
          <w:b/>
          <w:color w:val="000000" w:themeColor="text1"/>
          <w:highlight w:val="yellow"/>
          <w:lang w:eastAsia="en-US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53110D" w:rsidRPr="0053110D" w14:paraId="77424648" w14:textId="77777777" w:rsidTr="00776A0D">
        <w:tc>
          <w:tcPr>
            <w:tcW w:w="1914" w:type="dxa"/>
          </w:tcPr>
          <w:p w14:paraId="7B0B9B53" w14:textId="77777777" w:rsidR="00946CBC" w:rsidRPr="0053110D" w:rsidRDefault="00946CBC" w:rsidP="00776A0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направление</w:t>
            </w:r>
          </w:p>
        </w:tc>
        <w:tc>
          <w:tcPr>
            <w:tcW w:w="1914" w:type="dxa"/>
          </w:tcPr>
          <w:p w14:paraId="0752A968" w14:textId="2F1BDD1C" w:rsidR="00946CBC" w:rsidRPr="0053110D" w:rsidRDefault="0053110D" w:rsidP="00B35CAC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отчет на 01.</w:t>
            </w:r>
            <w:r w:rsidR="00946CBC" w:rsidRPr="0053110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04.</w:t>
            </w:r>
            <w:r w:rsidR="00E464AE" w:rsidRPr="0053110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7B2AB8" w:rsidRPr="0053110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14" w:type="dxa"/>
          </w:tcPr>
          <w:p w14:paraId="09399DC7" w14:textId="679A2684" w:rsidR="00946CBC" w:rsidRPr="0053110D" w:rsidRDefault="0053110D" w:rsidP="00B35CAC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отчет на 01</w:t>
            </w:r>
            <w:r w:rsidR="00946CBC" w:rsidRPr="0053110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.07.</w:t>
            </w:r>
            <w:r w:rsidR="00B521A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14" w:type="dxa"/>
          </w:tcPr>
          <w:p w14:paraId="0266881B" w14:textId="51AD93E7" w:rsidR="00946CBC" w:rsidRPr="0053110D" w:rsidRDefault="0053110D" w:rsidP="00B35CAC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отчет на 01</w:t>
            </w:r>
            <w:r w:rsidR="00946CBC" w:rsidRPr="0053110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.10.</w:t>
            </w:r>
            <w:r w:rsidR="00B521A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15" w:type="dxa"/>
          </w:tcPr>
          <w:p w14:paraId="328018C0" w14:textId="4DDDF711" w:rsidR="00946CBC" w:rsidRPr="0053110D" w:rsidRDefault="0053110D" w:rsidP="00B35CAC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отчет на 01</w:t>
            </w:r>
            <w:r w:rsidR="007B2AB8" w:rsidRPr="0053110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.01.23</w:t>
            </w:r>
          </w:p>
        </w:tc>
      </w:tr>
      <w:tr w:rsidR="0053110D" w:rsidRPr="0053110D" w14:paraId="5E15CD53" w14:textId="77777777" w:rsidTr="00776A0D">
        <w:tc>
          <w:tcPr>
            <w:tcW w:w="1914" w:type="dxa"/>
          </w:tcPr>
          <w:p w14:paraId="448F2268" w14:textId="77777777" w:rsidR="00946CBC" w:rsidRPr="0053110D" w:rsidRDefault="00946CBC" w:rsidP="00776A0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техническое</w:t>
            </w:r>
          </w:p>
        </w:tc>
        <w:tc>
          <w:tcPr>
            <w:tcW w:w="1914" w:type="dxa"/>
            <w:vAlign w:val="center"/>
          </w:tcPr>
          <w:p w14:paraId="4227B923" w14:textId="77777777" w:rsidR="00DF3365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  <w:t>17851,5</w:t>
            </w:r>
          </w:p>
        </w:tc>
        <w:tc>
          <w:tcPr>
            <w:tcW w:w="1914" w:type="dxa"/>
            <w:vAlign w:val="center"/>
          </w:tcPr>
          <w:p w14:paraId="08F646E4" w14:textId="77777777" w:rsidR="00946CBC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hAnsi="Times New Roman"/>
                <w:b w:val="0"/>
                <w:color w:val="000000" w:themeColor="text1"/>
              </w:rPr>
              <w:t>34451,5</w:t>
            </w:r>
          </w:p>
        </w:tc>
        <w:tc>
          <w:tcPr>
            <w:tcW w:w="1914" w:type="dxa"/>
            <w:vAlign w:val="center"/>
          </w:tcPr>
          <w:p w14:paraId="6B0A3DC4" w14:textId="77777777" w:rsidR="00946CBC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  <w:t>43463,5</w:t>
            </w:r>
          </w:p>
        </w:tc>
        <w:tc>
          <w:tcPr>
            <w:tcW w:w="1915" w:type="dxa"/>
            <w:vAlign w:val="center"/>
          </w:tcPr>
          <w:p w14:paraId="02F0771A" w14:textId="77777777" w:rsidR="001E30C6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  <w:t>60486</w:t>
            </w:r>
          </w:p>
        </w:tc>
      </w:tr>
      <w:tr w:rsidR="0053110D" w:rsidRPr="0053110D" w14:paraId="6580B2FB" w14:textId="77777777" w:rsidTr="00776A0D">
        <w:tc>
          <w:tcPr>
            <w:tcW w:w="1914" w:type="dxa"/>
          </w:tcPr>
          <w:p w14:paraId="0572E1CB" w14:textId="77777777" w:rsidR="00946CBC" w:rsidRPr="0053110D" w:rsidRDefault="00946CBC" w:rsidP="00776A0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художественное</w:t>
            </w:r>
          </w:p>
        </w:tc>
        <w:tc>
          <w:tcPr>
            <w:tcW w:w="1914" w:type="dxa"/>
            <w:vAlign w:val="center"/>
          </w:tcPr>
          <w:p w14:paraId="234CDDCC" w14:textId="77777777" w:rsidR="00DF3365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  <w:t>15074,5</w:t>
            </w:r>
          </w:p>
        </w:tc>
        <w:tc>
          <w:tcPr>
            <w:tcW w:w="1914" w:type="dxa"/>
            <w:vAlign w:val="center"/>
          </w:tcPr>
          <w:p w14:paraId="56E5A5A9" w14:textId="77777777" w:rsidR="00946CBC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  <w:t>31348,5</w:t>
            </w:r>
          </w:p>
        </w:tc>
        <w:tc>
          <w:tcPr>
            <w:tcW w:w="1914" w:type="dxa"/>
            <w:vAlign w:val="center"/>
          </w:tcPr>
          <w:p w14:paraId="43113A55" w14:textId="77777777" w:rsidR="00946CBC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  <w:t>40016,5</w:t>
            </w:r>
          </w:p>
        </w:tc>
        <w:tc>
          <w:tcPr>
            <w:tcW w:w="1915" w:type="dxa"/>
            <w:vAlign w:val="center"/>
          </w:tcPr>
          <w:p w14:paraId="06F7A4FA" w14:textId="77777777" w:rsidR="00946CBC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  <w:t>59601</w:t>
            </w:r>
          </w:p>
        </w:tc>
      </w:tr>
      <w:tr w:rsidR="0053110D" w:rsidRPr="0053110D" w14:paraId="7288703B" w14:textId="77777777" w:rsidTr="00776A0D">
        <w:tc>
          <w:tcPr>
            <w:tcW w:w="1914" w:type="dxa"/>
          </w:tcPr>
          <w:p w14:paraId="155F2ED0" w14:textId="77777777" w:rsidR="00946CBC" w:rsidRPr="0053110D" w:rsidRDefault="00946CBC" w:rsidP="00776A0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физкультурно-спортивное</w:t>
            </w:r>
          </w:p>
        </w:tc>
        <w:tc>
          <w:tcPr>
            <w:tcW w:w="1914" w:type="dxa"/>
            <w:vAlign w:val="center"/>
          </w:tcPr>
          <w:p w14:paraId="7F939D0D" w14:textId="77777777" w:rsidR="00DF3365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  <w:t>6850</w:t>
            </w:r>
          </w:p>
        </w:tc>
        <w:tc>
          <w:tcPr>
            <w:tcW w:w="1914" w:type="dxa"/>
            <w:vAlign w:val="center"/>
          </w:tcPr>
          <w:p w14:paraId="5CFD0477" w14:textId="77777777" w:rsidR="00946CBC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  <w:t>14369</w:t>
            </w:r>
          </w:p>
        </w:tc>
        <w:tc>
          <w:tcPr>
            <w:tcW w:w="1914" w:type="dxa"/>
            <w:vAlign w:val="center"/>
          </w:tcPr>
          <w:p w14:paraId="71A13619" w14:textId="77777777" w:rsidR="00946CBC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  <w:t>17698</w:t>
            </w:r>
          </w:p>
        </w:tc>
        <w:tc>
          <w:tcPr>
            <w:tcW w:w="1915" w:type="dxa"/>
            <w:vAlign w:val="center"/>
          </w:tcPr>
          <w:p w14:paraId="50A55A5D" w14:textId="77777777" w:rsidR="00946CBC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  <w:t>26760</w:t>
            </w:r>
          </w:p>
        </w:tc>
      </w:tr>
      <w:tr w:rsidR="0053110D" w:rsidRPr="0053110D" w14:paraId="53676266" w14:textId="77777777" w:rsidTr="00776A0D">
        <w:tc>
          <w:tcPr>
            <w:tcW w:w="1914" w:type="dxa"/>
          </w:tcPr>
          <w:p w14:paraId="77468E74" w14:textId="77777777" w:rsidR="00EC5D7B" w:rsidRPr="0053110D" w:rsidRDefault="00EC5D7B" w:rsidP="00776A0D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Социально-педагогическое</w:t>
            </w:r>
          </w:p>
        </w:tc>
        <w:tc>
          <w:tcPr>
            <w:tcW w:w="1914" w:type="dxa"/>
            <w:vAlign w:val="center"/>
          </w:tcPr>
          <w:p w14:paraId="68D3DE44" w14:textId="77777777" w:rsidR="00EC5D7B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szCs w:val="24"/>
                <w:lang w:eastAsia="en-US"/>
              </w:rPr>
              <w:t>440</w:t>
            </w:r>
          </w:p>
        </w:tc>
        <w:tc>
          <w:tcPr>
            <w:tcW w:w="1914" w:type="dxa"/>
            <w:vAlign w:val="center"/>
          </w:tcPr>
          <w:p w14:paraId="2302C6B9" w14:textId="77777777" w:rsidR="00EC5D7B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szCs w:val="24"/>
                <w:lang w:eastAsia="en-US"/>
              </w:rPr>
              <w:t>960</w:t>
            </w:r>
          </w:p>
        </w:tc>
        <w:tc>
          <w:tcPr>
            <w:tcW w:w="1914" w:type="dxa"/>
            <w:vAlign w:val="center"/>
          </w:tcPr>
          <w:p w14:paraId="3C8E6FE3" w14:textId="77777777" w:rsidR="00EC5D7B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  <w:t>1220</w:t>
            </w:r>
          </w:p>
          <w:p w14:paraId="3F6738A6" w14:textId="77777777" w:rsidR="007B2AB8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1915" w:type="dxa"/>
            <w:vAlign w:val="center"/>
          </w:tcPr>
          <w:p w14:paraId="75F50255" w14:textId="77777777" w:rsidR="00EC5D7B" w:rsidRPr="0053110D" w:rsidRDefault="007B2AB8" w:rsidP="00776A0D">
            <w:pP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53110D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1860</w:t>
            </w:r>
          </w:p>
        </w:tc>
      </w:tr>
      <w:tr w:rsidR="0053110D" w:rsidRPr="0053110D" w14:paraId="63A38A0C" w14:textId="77777777" w:rsidTr="00776A0D">
        <w:tc>
          <w:tcPr>
            <w:tcW w:w="1914" w:type="dxa"/>
          </w:tcPr>
          <w:p w14:paraId="4036D612" w14:textId="77777777" w:rsidR="00946CBC" w:rsidRPr="0053110D" w:rsidRDefault="00946CBC" w:rsidP="00284CA1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53110D">
              <w:rPr>
                <w:rFonts w:ascii="Times New Roman" w:eastAsiaTheme="minorHAnsi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914" w:type="dxa"/>
            <w:vAlign w:val="center"/>
          </w:tcPr>
          <w:p w14:paraId="12BF436A" w14:textId="77777777" w:rsidR="00DF3365" w:rsidRPr="0053110D" w:rsidRDefault="007B2AB8" w:rsidP="00284CA1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53110D">
              <w:rPr>
                <w:rFonts w:ascii="Times New Roman" w:eastAsiaTheme="minorHAnsi" w:hAnsi="Times New Roman" w:cs="Times New Roman"/>
                <w:color w:val="000000" w:themeColor="text1"/>
              </w:rPr>
              <w:t>40216</w:t>
            </w:r>
          </w:p>
          <w:p w14:paraId="4E89E8F0" w14:textId="77777777" w:rsidR="001A1E3D" w:rsidRPr="0053110D" w:rsidRDefault="001A1E3D" w:rsidP="00284CA1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1BBA1834" w14:textId="77777777" w:rsidR="00C909FC" w:rsidRPr="0053110D" w:rsidRDefault="00C909FC" w:rsidP="00284CA1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4D3F54A3" w14:textId="77777777" w:rsidR="00C909FC" w:rsidRPr="0053110D" w:rsidRDefault="00C909FC" w:rsidP="00284CA1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14:paraId="119ED193" w14:textId="77777777" w:rsidR="00F131F9" w:rsidRPr="0053110D" w:rsidRDefault="007B2AB8" w:rsidP="00284CA1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53110D">
              <w:rPr>
                <w:rFonts w:ascii="Times New Roman" w:hAnsi="Times New Roman" w:cs="Times New Roman"/>
                <w:color w:val="000000" w:themeColor="text1"/>
              </w:rPr>
              <w:t>81129</w:t>
            </w:r>
          </w:p>
        </w:tc>
        <w:tc>
          <w:tcPr>
            <w:tcW w:w="1914" w:type="dxa"/>
          </w:tcPr>
          <w:p w14:paraId="14DABE82" w14:textId="77777777" w:rsidR="00C909FC" w:rsidRPr="0053110D" w:rsidRDefault="007B2AB8" w:rsidP="00284CA1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53110D">
              <w:rPr>
                <w:rFonts w:ascii="Times New Roman" w:eastAsiaTheme="minorHAnsi" w:hAnsi="Times New Roman" w:cs="Times New Roman"/>
                <w:color w:val="000000" w:themeColor="text1"/>
              </w:rPr>
              <w:t>102398</w:t>
            </w:r>
          </w:p>
          <w:p w14:paraId="26CB4D5B" w14:textId="77777777" w:rsidR="00C909FC" w:rsidRPr="0053110D" w:rsidRDefault="00C909FC" w:rsidP="00284CA1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60636483" w14:textId="77777777" w:rsidR="00B40D38" w:rsidRPr="0053110D" w:rsidRDefault="00B40D38" w:rsidP="00284CA1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915" w:type="dxa"/>
            <w:vAlign w:val="center"/>
          </w:tcPr>
          <w:p w14:paraId="6013E83A" w14:textId="77777777" w:rsidR="00C909FC" w:rsidRPr="0053110D" w:rsidRDefault="007B2AB8" w:rsidP="00284C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10D">
              <w:rPr>
                <w:rFonts w:ascii="Times New Roman" w:hAnsi="Times New Roman" w:cs="Times New Roman"/>
                <w:color w:val="000000" w:themeColor="text1"/>
              </w:rPr>
              <w:t>148707</w:t>
            </w:r>
          </w:p>
          <w:p w14:paraId="76C0F5D3" w14:textId="77777777" w:rsidR="00C909FC" w:rsidRPr="0053110D" w:rsidRDefault="00C909FC" w:rsidP="00284CA1">
            <w:pPr>
              <w:rPr>
                <w:rFonts w:ascii="Times New Roman" w:eastAsiaTheme="minorHAnsi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13F3EBDE" w14:textId="77777777" w:rsidR="00946CBC" w:rsidRPr="002901F8" w:rsidRDefault="00946CBC" w:rsidP="00BB74CE">
      <w:pPr>
        <w:rPr>
          <w:b/>
          <w:color w:val="FF0000"/>
          <w:highlight w:val="yellow"/>
        </w:rPr>
      </w:pPr>
    </w:p>
    <w:p w14:paraId="0FAC60A5" w14:textId="77777777" w:rsidR="00F6135C" w:rsidRPr="00DF00C3" w:rsidRDefault="00F6135C" w:rsidP="00F6135C">
      <w:pPr>
        <w:ind w:firstLine="708"/>
        <w:jc w:val="both"/>
      </w:pPr>
      <w:r w:rsidRPr="00DF00C3">
        <w:rPr>
          <w:b/>
        </w:rPr>
        <w:t xml:space="preserve">Контингент  </w:t>
      </w:r>
      <w:r>
        <w:rPr>
          <w:b/>
        </w:rPr>
        <w:t>об</w:t>
      </w:r>
      <w:r w:rsidRPr="00DF00C3">
        <w:rPr>
          <w:b/>
        </w:rPr>
        <w:t>уча</w:t>
      </w:r>
      <w:r>
        <w:rPr>
          <w:b/>
        </w:rPr>
        <w:t>ю</w:t>
      </w:r>
      <w:r w:rsidRPr="00DF00C3">
        <w:rPr>
          <w:b/>
        </w:rPr>
        <w:t xml:space="preserve">щихся - </w:t>
      </w:r>
      <w:r w:rsidR="00333AC5" w:rsidRPr="00870B17">
        <w:rPr>
          <w:color w:val="000000" w:themeColor="text1"/>
        </w:rPr>
        <w:t>2022</w:t>
      </w:r>
      <w:r w:rsidRPr="00870B17">
        <w:rPr>
          <w:color w:val="000000" w:themeColor="text1"/>
        </w:rPr>
        <w:t xml:space="preserve"> человек</w:t>
      </w:r>
      <w:r w:rsidR="00333AC5" w:rsidRPr="00870B17">
        <w:rPr>
          <w:color w:val="000000" w:themeColor="text1"/>
        </w:rPr>
        <w:t>а</w:t>
      </w:r>
      <w:r w:rsidRPr="00870B17">
        <w:rPr>
          <w:color w:val="000000" w:themeColor="text1"/>
        </w:rPr>
        <w:t xml:space="preserve">, </w:t>
      </w:r>
      <w:r w:rsidR="007B2AB8">
        <w:rPr>
          <w:b/>
          <w:color w:val="000000" w:themeColor="text1"/>
        </w:rPr>
        <w:t>729</w:t>
      </w:r>
      <w:r w:rsidRPr="00F6135C">
        <w:rPr>
          <w:color w:val="000000" w:themeColor="text1"/>
        </w:rPr>
        <w:t xml:space="preserve">  человека </w:t>
      </w:r>
      <w:r w:rsidRPr="00DF00C3">
        <w:t>соответст</w:t>
      </w:r>
      <w:r w:rsidR="007B2AB8">
        <w:t>вуют муниципальному заданию 2022</w:t>
      </w:r>
      <w:r w:rsidRPr="00DF00C3">
        <w:t xml:space="preserve"> года, </w:t>
      </w:r>
      <w:r w:rsidR="00333AC5">
        <w:t xml:space="preserve"> по сертификатам ПФ 357 человек,</w:t>
      </w:r>
      <w:r w:rsidR="007B2AB8">
        <w:t xml:space="preserve"> </w:t>
      </w:r>
      <w:r w:rsidR="007B2AB8">
        <w:rPr>
          <w:color w:val="000000" w:themeColor="text1"/>
        </w:rPr>
        <w:t>101</w:t>
      </w:r>
      <w:r w:rsidRPr="00333AC5">
        <w:rPr>
          <w:color w:val="000000" w:themeColor="text1"/>
        </w:rPr>
        <w:t xml:space="preserve"> человек обучаются  на внебюджетной основе. </w:t>
      </w:r>
      <w:r w:rsidRPr="002C6177">
        <w:rPr>
          <w:color w:val="000000" w:themeColor="text1"/>
        </w:rPr>
        <w:t xml:space="preserve">Из общей численности  учащихся занимающихся </w:t>
      </w:r>
      <w:r w:rsidR="002C6177" w:rsidRPr="002C6177">
        <w:rPr>
          <w:color w:val="000000" w:themeColor="text1"/>
        </w:rPr>
        <w:t>в 2 и более объединениях  -  361</w:t>
      </w:r>
      <w:r w:rsidRPr="002C6177">
        <w:rPr>
          <w:color w:val="000000" w:themeColor="text1"/>
        </w:rPr>
        <w:t xml:space="preserve">  человек.</w:t>
      </w:r>
      <w:r w:rsidR="008961E3">
        <w:rPr>
          <w:color w:val="000000" w:themeColor="text1"/>
        </w:rPr>
        <w:t xml:space="preserve"> </w:t>
      </w:r>
    </w:p>
    <w:p w14:paraId="630447DF" w14:textId="77777777" w:rsidR="00F6135C" w:rsidRPr="00F6135C" w:rsidRDefault="00F6135C" w:rsidP="00F6135C">
      <w:pPr>
        <w:ind w:firstLine="708"/>
        <w:jc w:val="both"/>
        <w:rPr>
          <w:color w:val="FF0000"/>
        </w:rPr>
      </w:pPr>
      <w:r w:rsidRPr="001B1DB5">
        <w:rPr>
          <w:b/>
          <w:color w:val="000000" w:themeColor="text1"/>
        </w:rPr>
        <w:t>Возрастной состав учащихся</w:t>
      </w:r>
      <w:r w:rsidRPr="001B1DB5">
        <w:rPr>
          <w:color w:val="000000" w:themeColor="text1"/>
        </w:rPr>
        <w:t>:</w:t>
      </w:r>
      <w:r w:rsidR="007B2AB8">
        <w:rPr>
          <w:color w:val="000000" w:themeColor="text1"/>
        </w:rPr>
        <w:t xml:space="preserve"> количество  детей  до 3 лет - 0</w:t>
      </w:r>
      <w:r w:rsidRPr="001B1DB5">
        <w:rPr>
          <w:color w:val="000000" w:themeColor="text1"/>
        </w:rPr>
        <w:t xml:space="preserve"> человек, до 5 </w:t>
      </w:r>
      <w:r w:rsidR="007B2AB8">
        <w:rPr>
          <w:color w:val="000000" w:themeColor="text1"/>
        </w:rPr>
        <w:t>лет – 16</w:t>
      </w:r>
      <w:r w:rsidRPr="001B1DB5">
        <w:rPr>
          <w:color w:val="000000" w:themeColor="text1"/>
        </w:rPr>
        <w:t xml:space="preserve"> человек, </w:t>
      </w:r>
      <w:r w:rsidR="001B1DB5" w:rsidRPr="001B1DB5">
        <w:rPr>
          <w:color w:val="000000" w:themeColor="text1"/>
        </w:rPr>
        <w:t xml:space="preserve">5-9 лет – </w:t>
      </w:r>
      <w:r w:rsidR="007B2AB8">
        <w:rPr>
          <w:color w:val="000000" w:themeColor="text1"/>
        </w:rPr>
        <w:t>1070</w:t>
      </w:r>
      <w:r w:rsidRPr="00033256">
        <w:rPr>
          <w:color w:val="000000" w:themeColor="text1"/>
        </w:rPr>
        <w:t xml:space="preserve">, </w:t>
      </w:r>
      <w:r w:rsidR="007B2AB8">
        <w:rPr>
          <w:color w:val="000000" w:themeColor="text1"/>
        </w:rPr>
        <w:t>10-14 лет - 427, 15-17 лет- 396</w:t>
      </w:r>
      <w:r w:rsidR="00033256" w:rsidRPr="00033256">
        <w:rPr>
          <w:color w:val="000000" w:themeColor="text1"/>
        </w:rPr>
        <w:t xml:space="preserve">, </w:t>
      </w:r>
      <w:r w:rsidR="00033256" w:rsidRPr="00FA0AF2">
        <w:rPr>
          <w:color w:val="000000" w:themeColor="text1"/>
        </w:rPr>
        <w:t>18 лет и старше - 0</w:t>
      </w:r>
      <w:r w:rsidRPr="00FA0AF2">
        <w:rPr>
          <w:color w:val="000000" w:themeColor="text1"/>
        </w:rPr>
        <w:t>.</w:t>
      </w:r>
    </w:p>
    <w:p w14:paraId="36461D1D" w14:textId="77777777" w:rsidR="00F6135C" w:rsidRPr="004D7208" w:rsidRDefault="00F6135C" w:rsidP="00F6135C">
      <w:pPr>
        <w:ind w:firstLine="708"/>
        <w:jc w:val="both"/>
        <w:rPr>
          <w:color w:val="000000" w:themeColor="text1"/>
        </w:rPr>
      </w:pPr>
      <w:r w:rsidRPr="004D7208">
        <w:rPr>
          <w:b/>
          <w:color w:val="000000" w:themeColor="text1"/>
        </w:rPr>
        <w:t>Контингент обучающихся по различным направлениям.</w:t>
      </w:r>
    </w:p>
    <w:p w14:paraId="3AD7B8FA" w14:textId="5F88F3AD" w:rsidR="00F6135C" w:rsidRPr="004D7208" w:rsidRDefault="00F6135C" w:rsidP="00F6135C">
      <w:pPr>
        <w:ind w:firstLine="360"/>
        <w:jc w:val="both"/>
        <w:rPr>
          <w:b/>
          <w:color w:val="000000" w:themeColor="text1"/>
          <w:highlight w:val="yellow"/>
        </w:rPr>
      </w:pPr>
      <w:r w:rsidRPr="004D7208">
        <w:rPr>
          <w:color w:val="000000" w:themeColor="text1"/>
        </w:rPr>
        <w:lastRenderedPageBreak/>
        <w:t>По дополнительным общеобразовательным программа</w:t>
      </w:r>
      <w:r w:rsidR="005B0514" w:rsidRPr="004D7208">
        <w:rPr>
          <w:color w:val="000000" w:themeColor="text1"/>
        </w:rPr>
        <w:t>м выявлены 35</w:t>
      </w:r>
      <w:r w:rsidRPr="004D7208">
        <w:rPr>
          <w:color w:val="000000" w:themeColor="text1"/>
        </w:rPr>
        <w:t xml:space="preserve"> чел. обучающихся, име</w:t>
      </w:r>
      <w:r w:rsidR="005B0514" w:rsidRPr="004D7208">
        <w:rPr>
          <w:color w:val="000000" w:themeColor="text1"/>
        </w:rPr>
        <w:t>ющих выдающиеся способности и 78</w:t>
      </w:r>
      <w:r w:rsidRPr="004D7208">
        <w:rPr>
          <w:b/>
          <w:color w:val="000000" w:themeColor="text1"/>
        </w:rPr>
        <w:t xml:space="preserve"> </w:t>
      </w:r>
      <w:r w:rsidRPr="004D7208">
        <w:rPr>
          <w:color w:val="000000" w:themeColor="text1"/>
        </w:rPr>
        <w:t>человек</w:t>
      </w:r>
      <w:r w:rsidR="00460344" w:rsidRPr="004D7208">
        <w:rPr>
          <w:color w:val="000000" w:themeColor="text1"/>
        </w:rPr>
        <w:t>а</w:t>
      </w:r>
      <w:r w:rsidRPr="004D7208">
        <w:rPr>
          <w:color w:val="000000" w:themeColor="text1"/>
        </w:rPr>
        <w:t xml:space="preserve"> из категории высоко мотивированных детей. Численность одаренных и высокомотивир</w:t>
      </w:r>
      <w:r w:rsidR="007B2AB8" w:rsidRPr="004D7208">
        <w:rPr>
          <w:color w:val="000000" w:themeColor="text1"/>
        </w:rPr>
        <w:t>ованных детей в сравнении с 2021</w:t>
      </w:r>
      <w:r w:rsidRPr="004D7208">
        <w:rPr>
          <w:color w:val="000000" w:themeColor="text1"/>
        </w:rPr>
        <w:t xml:space="preserve"> годом увеличилась, в связи ранним выявлением детей данной категории и, разработкой индивидуальных образовательных маршрутов для данной категории учащихся, применением на занятиях современные педагогические технологии: ИКТ - технологии, метод проектов, личностно – ориентированное обучение.</w:t>
      </w:r>
    </w:p>
    <w:p w14:paraId="00E027B0" w14:textId="77777777" w:rsidR="00F6135C" w:rsidRPr="004D7208" w:rsidRDefault="00F6135C" w:rsidP="00F6135C">
      <w:pPr>
        <w:ind w:firstLine="360"/>
        <w:jc w:val="both"/>
        <w:rPr>
          <w:b/>
          <w:color w:val="000000" w:themeColor="text1"/>
        </w:rPr>
      </w:pPr>
      <w:r w:rsidRPr="004D7208">
        <w:rPr>
          <w:color w:val="000000" w:themeColor="text1"/>
        </w:rPr>
        <w:t xml:space="preserve">Критерием определения  в   группу высокомотивированных обучающихся и учащихся с  выдающимися способностями  можно  считать активное участие  детей  в проектной  и исследовательской работе, участие в конкурсах и конференциях различного уровня, высокое качество усвоения учебного материала учащимися по образовательным программам. </w:t>
      </w:r>
    </w:p>
    <w:p w14:paraId="325F4EC0" w14:textId="63316F70" w:rsidR="00F6135C" w:rsidRPr="00E7054C" w:rsidRDefault="00F6135C" w:rsidP="00F6135C">
      <w:pPr>
        <w:shd w:val="clear" w:color="auto" w:fill="FFFFFF"/>
        <w:ind w:firstLine="709"/>
        <w:jc w:val="both"/>
      </w:pPr>
      <w:r w:rsidRPr="00E7054C">
        <w:t xml:space="preserve">Численность обучающихся, занимающихся учебно – исследовательской деятельностью составила </w:t>
      </w:r>
      <w:r w:rsidR="0082415B" w:rsidRPr="00E7054C">
        <w:t>501</w:t>
      </w:r>
      <w:r w:rsidRPr="00E7054C">
        <w:t xml:space="preserve">  человек. Обучающиеся приняли участие в 6-ти проектах Центра: семейный исследовательский проект «Семейный архив», «Дорогами Бессмертного полка», «Герой г. Хабаровска», посвященный дню защитника Отечества, «Спасибо за Победу», посвященный 75-летию победы в Великой Отечественной войне, «Моя семья»,</w:t>
      </w:r>
      <w:r w:rsidRPr="00E7054C">
        <w:rPr>
          <w:rFonts w:eastAsia="MS Mincho"/>
          <w:b/>
          <w:lang w:eastAsia="ar-SA"/>
        </w:rPr>
        <w:t xml:space="preserve"> </w:t>
      </w:r>
      <w:r w:rsidRPr="00E7054C">
        <w:rPr>
          <w:rFonts w:eastAsia="MS Mincho"/>
          <w:lang w:eastAsia="ar-SA"/>
        </w:rPr>
        <w:t>«Сохраним хозяина дальневосточной тайги».</w:t>
      </w:r>
    </w:p>
    <w:p w14:paraId="0D5CDDFE" w14:textId="63DA7747" w:rsidR="00F6135C" w:rsidRPr="00E7054C" w:rsidRDefault="00F6135C" w:rsidP="001B6E75">
      <w:pPr>
        <w:shd w:val="clear" w:color="auto" w:fill="FFFFFF"/>
        <w:ind w:firstLine="709"/>
        <w:jc w:val="both"/>
      </w:pPr>
      <w:r w:rsidRPr="00E7054C">
        <w:t xml:space="preserve"> </w:t>
      </w:r>
      <w:r w:rsidRPr="00E7054C">
        <w:rPr>
          <w:rFonts w:eastAsiaTheme="minorHAnsi"/>
          <w:lang w:eastAsia="en-US"/>
        </w:rPr>
        <w:t>Численность  обучающихся, участвующих в образовательных и с</w:t>
      </w:r>
      <w:r w:rsidR="005064D9" w:rsidRPr="00E7054C">
        <w:rPr>
          <w:rFonts w:eastAsiaTheme="minorHAnsi"/>
          <w:lang w:eastAsia="en-US"/>
        </w:rPr>
        <w:t>оциальных проектах составила 371</w:t>
      </w:r>
      <w:r w:rsidRPr="00E7054C">
        <w:rPr>
          <w:rFonts w:eastAsiaTheme="minorHAnsi"/>
          <w:lang w:eastAsia="en-US"/>
        </w:rPr>
        <w:t xml:space="preserve"> человек. </w:t>
      </w:r>
      <w:r w:rsidR="005064D9" w:rsidRPr="00E7054C">
        <w:t>В 2022</w:t>
      </w:r>
      <w:r w:rsidRPr="00E7054C">
        <w:t xml:space="preserve"> году всего на различных уровнях принято участие и реализовано 21-н </w:t>
      </w:r>
      <w:r w:rsidRPr="00E7054C">
        <w:rPr>
          <w:rFonts w:eastAsiaTheme="minorHAnsi"/>
          <w:lang w:eastAsia="en-US"/>
        </w:rPr>
        <w:t>образовательный и социальный</w:t>
      </w:r>
      <w:r w:rsidRPr="00E7054C">
        <w:t xml:space="preserve"> проект, 6 на уровне Центра «Добрая дорога детства», «Моя семья», «Моя Родина – Россия», «Зеленый дом», «Содружество», «Внимание, подросток!».</w:t>
      </w:r>
    </w:p>
    <w:p w14:paraId="3EBD07C4" w14:textId="5A66C4E7" w:rsidR="00F6135C" w:rsidRPr="00E7054C" w:rsidRDefault="005064D9" w:rsidP="001B6E75">
      <w:pPr>
        <w:ind w:firstLine="709"/>
        <w:contextualSpacing/>
        <w:jc w:val="both"/>
      </w:pPr>
      <w:r w:rsidRPr="00E7054C">
        <w:t xml:space="preserve">Три </w:t>
      </w:r>
      <w:r w:rsidR="00F6135C" w:rsidRPr="00E7054C">
        <w:t xml:space="preserve">краевого уровня: </w:t>
      </w:r>
      <w:r w:rsidR="00F6135C" w:rsidRPr="00E7054C">
        <w:rPr>
          <w:rFonts w:eastAsia="MS Mincho"/>
          <w:lang w:eastAsia="ar-SA"/>
        </w:rPr>
        <w:t xml:space="preserve">«Дети галактики», «День амурского тигра», </w:t>
      </w:r>
      <w:r w:rsidR="00F6135C" w:rsidRPr="00E7054C">
        <w:t xml:space="preserve">«Новогодние каникулы». </w:t>
      </w:r>
    </w:p>
    <w:p w14:paraId="700C413C" w14:textId="77777777" w:rsidR="0082415B" w:rsidRPr="00E7054C" w:rsidRDefault="0082415B" w:rsidP="0082415B">
      <w:pPr>
        <w:ind w:firstLine="709"/>
        <w:contextualSpacing/>
        <w:jc w:val="both"/>
      </w:pPr>
      <w:r w:rsidRPr="00E7054C">
        <w:t>Шесть</w:t>
      </w:r>
      <w:r w:rsidR="00F6135C" w:rsidRPr="00E7054C">
        <w:t xml:space="preserve">  городского уровня: </w:t>
      </w:r>
      <w:r w:rsidR="00F6135C" w:rsidRPr="00E7054C">
        <w:rPr>
          <w:rFonts w:eastAsiaTheme="minorHAnsi"/>
          <w:lang w:eastAsia="en-US"/>
        </w:rPr>
        <w:t>«Безопасное поведение на воде и льду»</w:t>
      </w:r>
      <w:r w:rsidR="00F6135C" w:rsidRPr="00E7054C">
        <w:t xml:space="preserve">, «Крым-Россия! Вместе навсегда!», Новогодняя игрушка, </w:t>
      </w:r>
      <w:r w:rsidR="00F6135C" w:rsidRPr="00E7054C">
        <w:rPr>
          <w:rFonts w:ascii="yandex-sans" w:hAnsi="yandex-sans"/>
          <w:sz w:val="23"/>
          <w:szCs w:val="23"/>
          <w:shd w:val="clear" w:color="auto" w:fill="FFFFFF"/>
        </w:rPr>
        <w:t xml:space="preserve"> «Русь Пасхальная»</w:t>
      </w:r>
      <w:r w:rsidR="00F6135C" w:rsidRPr="00E7054C">
        <w:t xml:space="preserve">, </w:t>
      </w:r>
      <w:r w:rsidR="00F6135C" w:rsidRPr="00E7054C">
        <w:rPr>
          <w:rFonts w:eastAsia="MS Mincho"/>
          <w:lang w:eastAsia="ar-SA"/>
        </w:rPr>
        <w:t>«Сохраним хозяина дальневосточной тайги», «Счастливое детство»</w:t>
      </w:r>
      <w:r w:rsidRPr="00E7054C">
        <w:t>.</w:t>
      </w:r>
    </w:p>
    <w:p w14:paraId="48A2CDDB" w14:textId="11137A30" w:rsidR="00F6135C" w:rsidRPr="00E7054C" w:rsidRDefault="00F6135C" w:rsidP="0082415B">
      <w:pPr>
        <w:ind w:firstLine="709"/>
        <w:contextualSpacing/>
        <w:jc w:val="both"/>
      </w:pPr>
      <w:r w:rsidRPr="00E7054C">
        <w:t xml:space="preserve"> Поста</w:t>
      </w:r>
      <w:r w:rsidR="0082415B" w:rsidRPr="00E7054C">
        <w:t>влены спектакли «Новогодний переполох</w:t>
      </w:r>
      <w:r w:rsidRPr="00E7054C">
        <w:t>»,</w:t>
      </w:r>
      <w:r w:rsidRPr="00E7054C">
        <w:rPr>
          <w:rFonts w:eastAsia="MS Mincho"/>
          <w:lang w:eastAsia="ar-SA"/>
        </w:rPr>
        <w:t xml:space="preserve"> </w:t>
      </w:r>
      <w:r w:rsidR="0082415B" w:rsidRPr="00E7054C">
        <w:t>«Странная страна»</w:t>
      </w:r>
      <w:r w:rsidRPr="00E7054C">
        <w:t>.</w:t>
      </w:r>
    </w:p>
    <w:p w14:paraId="28C03615" w14:textId="75FF57C8" w:rsidR="00F6135C" w:rsidRPr="00E7054C" w:rsidRDefault="00F6135C" w:rsidP="00F6135C">
      <w:pPr>
        <w:ind w:firstLine="708"/>
        <w:jc w:val="both"/>
        <w:rPr>
          <w:highlight w:val="yellow"/>
        </w:rPr>
      </w:pPr>
      <w:r w:rsidRPr="00E7054C">
        <w:t>В Центре реализуется воспитательный  проект «Внимание, подросток!», направленный  на работу с детьми с особыми</w:t>
      </w:r>
      <w:r w:rsidR="004D7208" w:rsidRPr="00E7054C">
        <w:t xml:space="preserve"> потребностями в образовании: 16</w:t>
      </w:r>
      <w:r w:rsidRPr="00E7054C">
        <w:t xml:space="preserve"> чел. с ограниче</w:t>
      </w:r>
      <w:r w:rsidR="008C74BD" w:rsidRPr="00E7054C">
        <w:t>нными возможностями здоровья, 8</w:t>
      </w:r>
      <w:r w:rsidRPr="00E7054C">
        <w:t xml:space="preserve"> детей-инвалидов, ребят, состоящих на различных учетах в </w:t>
      </w:r>
      <w:r w:rsidR="004D7208" w:rsidRPr="00E7054C">
        <w:t xml:space="preserve">СОП- 2 </w:t>
      </w:r>
      <w:r w:rsidR="008C74BD" w:rsidRPr="00E7054C">
        <w:t>чел.</w:t>
      </w:r>
      <w:r w:rsidRPr="00E7054C">
        <w:t xml:space="preserve">,  В Центре выстроена система профилактической работы с подростками данной категории, проводятся </w:t>
      </w:r>
      <w:proofErr w:type="spellStart"/>
      <w:r w:rsidRPr="00E7054C">
        <w:t>тренинговые</w:t>
      </w:r>
      <w:proofErr w:type="spellEnd"/>
      <w:r w:rsidRPr="00E7054C">
        <w:t xml:space="preserve"> и воспитательные мероприятия, индивидуальная работа педагога – психолога,  педагоги  Центра активно сотрудничают со школами  № 23 в рамках целевой программы «Внимание подросток!»</w:t>
      </w:r>
    </w:p>
    <w:p w14:paraId="70E79034" w14:textId="0BAD20EE" w:rsidR="00F6135C" w:rsidRPr="00E7054C" w:rsidRDefault="00F6135C" w:rsidP="00F6135C">
      <w:pPr>
        <w:ind w:firstLine="708"/>
        <w:jc w:val="both"/>
      </w:pPr>
      <w:r w:rsidRPr="00E7054C">
        <w:t>Участниками мероприятий различного уровня являются обучаю</w:t>
      </w:r>
      <w:r w:rsidR="0082415B" w:rsidRPr="00E7054C">
        <w:t>щиеся объединений Центра. В 2022</w:t>
      </w:r>
      <w:r w:rsidRPr="00E7054C">
        <w:t xml:space="preserve"> году количество участвующих в массовых мероприятиях </w:t>
      </w:r>
      <w:r w:rsidR="00E7054C" w:rsidRPr="00E7054C">
        <w:t>составило 763</w:t>
      </w:r>
      <w:r w:rsidRPr="00E7054C">
        <w:t xml:space="preserve"> чел., что на</w:t>
      </w:r>
      <w:r w:rsidR="00E7054C" w:rsidRPr="00E7054C">
        <w:t xml:space="preserve"> 167</w:t>
      </w:r>
      <w:r w:rsidR="00B521A4" w:rsidRPr="00E7054C">
        <w:t xml:space="preserve"> человека больше, чем в 2021</w:t>
      </w:r>
      <w:r w:rsidR="00E7054C" w:rsidRPr="00E7054C">
        <w:t xml:space="preserve"> году. </w:t>
      </w:r>
      <w:r w:rsidRPr="00E7054C">
        <w:t xml:space="preserve">В массовых мероприятиях участвуют  по различным направлениям практически все объединения, однако степень их участия различна. Активное участие в мероприятиях принимают учащихся:  художественного и физкультурно-спортивного направления, в  меньшей степени технического. </w:t>
      </w:r>
    </w:p>
    <w:p w14:paraId="7E940D27" w14:textId="7E05B8CC" w:rsidR="00F6135C" w:rsidRPr="007468C7" w:rsidRDefault="00F6135C" w:rsidP="003102DF">
      <w:pPr>
        <w:ind w:firstLine="709"/>
        <w:jc w:val="both"/>
        <w:rPr>
          <w:color w:val="0D0D0D" w:themeColor="text1" w:themeTint="F2"/>
        </w:rPr>
      </w:pPr>
      <w:r w:rsidRPr="007468C7">
        <w:rPr>
          <w:color w:val="0D0D0D" w:themeColor="text1" w:themeTint="F2"/>
        </w:rPr>
        <w:t xml:space="preserve">Количество обучающихся, получивших награды в конкурсах, выставках, соревнованиях, фестивалях различного уровня </w:t>
      </w:r>
      <w:r w:rsidR="00F6005C" w:rsidRPr="007468C7">
        <w:rPr>
          <w:color w:val="0D0D0D" w:themeColor="text1" w:themeTint="F2"/>
        </w:rPr>
        <w:t xml:space="preserve">составило </w:t>
      </w:r>
      <w:r w:rsidR="007468C7" w:rsidRPr="007468C7">
        <w:rPr>
          <w:color w:val="0D0D0D" w:themeColor="text1" w:themeTint="F2"/>
        </w:rPr>
        <w:t>568  человек (176-участие, 392 победителя</w:t>
      </w:r>
      <w:proofErr w:type="gramStart"/>
      <w:r w:rsidR="007468C7" w:rsidRPr="007468C7">
        <w:rPr>
          <w:color w:val="0D0D0D" w:themeColor="text1" w:themeTint="F2"/>
        </w:rPr>
        <w:t xml:space="preserve"> </w:t>
      </w:r>
      <w:r w:rsidRPr="007468C7">
        <w:rPr>
          <w:color w:val="0D0D0D" w:themeColor="text1" w:themeTint="F2"/>
        </w:rPr>
        <w:t>)</w:t>
      </w:r>
      <w:proofErr w:type="gramEnd"/>
      <w:r w:rsidR="007468C7" w:rsidRPr="007468C7">
        <w:rPr>
          <w:color w:val="0D0D0D" w:themeColor="text1" w:themeTint="F2"/>
        </w:rPr>
        <w:t>, Охват обучающихся в 2022 году  составляет 78%</w:t>
      </w:r>
    </w:p>
    <w:p w14:paraId="520BB989" w14:textId="3C7FC439" w:rsidR="00F6005C" w:rsidRPr="005B3988" w:rsidRDefault="00F6135C" w:rsidP="00F6005C">
      <w:pPr>
        <w:suppressAutoHyphens/>
        <w:rPr>
          <w:rFonts w:eastAsia="MS Mincho"/>
          <w:color w:val="0D0D0D" w:themeColor="text1" w:themeTint="F2"/>
          <w:lang w:eastAsia="ar-SA"/>
        </w:rPr>
      </w:pPr>
      <w:r w:rsidRPr="00F6005C">
        <w:rPr>
          <w:color w:val="0D0D0D" w:themeColor="text1" w:themeTint="F2"/>
        </w:rPr>
        <w:t xml:space="preserve">Обучающиеся участвовали  и побеждали в следующих конкурсах, выставках, фестивалях: </w:t>
      </w:r>
      <w:r w:rsidR="00F6005C" w:rsidRPr="002518FB">
        <w:rPr>
          <w:color w:val="0D0D0D" w:themeColor="text1" w:themeTint="F2"/>
        </w:rPr>
        <w:t>Международный фестиваль-конкурс искусств «Призвание»</w:t>
      </w:r>
      <w:r w:rsidR="00F6005C">
        <w:rPr>
          <w:color w:val="0D0D0D" w:themeColor="text1" w:themeTint="F2"/>
        </w:rPr>
        <w:t>,</w:t>
      </w:r>
      <w:r w:rsidR="00F6005C" w:rsidRPr="00F6005C">
        <w:t xml:space="preserve"> </w:t>
      </w:r>
      <w:r w:rsidR="00F6005C" w:rsidRPr="002518FB">
        <w:t>Международный конкурс исполнительских искусств «Фанфары Хабаровск»</w:t>
      </w:r>
      <w:r w:rsidR="00F6005C">
        <w:t>,</w:t>
      </w:r>
      <w:r w:rsidR="00F6005C" w:rsidRPr="00F6005C">
        <w:rPr>
          <w:color w:val="0D0D0D" w:themeColor="text1" w:themeTint="F2"/>
        </w:rPr>
        <w:t xml:space="preserve"> </w:t>
      </w:r>
      <w:proofErr w:type="spellStart"/>
      <w:r w:rsidR="00F6005C" w:rsidRPr="002518FB">
        <w:rPr>
          <w:color w:val="0D0D0D" w:themeColor="text1" w:themeTint="F2"/>
        </w:rPr>
        <w:t>Федераци</w:t>
      </w:r>
      <w:proofErr w:type="spellEnd"/>
      <w:r w:rsidR="00F6005C" w:rsidRPr="002518FB">
        <w:rPr>
          <w:color w:val="0D0D0D" w:themeColor="text1" w:themeTint="F2"/>
        </w:rPr>
        <w:t xml:space="preserve">  </w:t>
      </w:r>
      <w:proofErr w:type="spellStart"/>
      <w:r w:rsidR="00F6005C" w:rsidRPr="002518FB">
        <w:rPr>
          <w:color w:val="0D0D0D" w:themeColor="text1" w:themeTint="F2"/>
        </w:rPr>
        <w:t>Тхэквон</w:t>
      </w:r>
      <w:proofErr w:type="spellEnd"/>
      <w:r w:rsidR="00F6005C" w:rsidRPr="002518FB">
        <w:rPr>
          <w:color w:val="0D0D0D" w:themeColor="text1" w:themeTint="F2"/>
        </w:rPr>
        <w:t>-до Сдача на пояса,</w:t>
      </w:r>
      <w:r w:rsidR="00F6005C">
        <w:rPr>
          <w:color w:val="0D0D0D" w:themeColor="text1" w:themeTint="F2"/>
        </w:rPr>
        <w:t xml:space="preserve"> Спортивный </w:t>
      </w:r>
      <w:r w:rsidR="00F6005C" w:rsidRPr="00F6005C">
        <w:rPr>
          <w:rFonts w:eastAsia="MS Mincho"/>
          <w:color w:val="0D0D0D" w:themeColor="text1" w:themeTint="F2"/>
          <w:lang w:eastAsia="ar-SA"/>
        </w:rPr>
        <w:t xml:space="preserve">Турнир </w:t>
      </w:r>
      <w:r w:rsidR="00F6005C" w:rsidRPr="00F6005C">
        <w:rPr>
          <w:rFonts w:eastAsia="MS Mincho"/>
          <w:color w:val="0D0D0D" w:themeColor="text1" w:themeTint="F2"/>
          <w:lang w:val="en-US" w:eastAsia="ar-SA"/>
        </w:rPr>
        <w:t>Soyuz</w:t>
      </w:r>
      <w:r w:rsidR="00F6005C" w:rsidRPr="00F6005C">
        <w:rPr>
          <w:rFonts w:eastAsia="MS Mincho"/>
          <w:color w:val="0D0D0D" w:themeColor="text1" w:themeTint="F2"/>
          <w:lang w:eastAsia="ar-SA"/>
        </w:rPr>
        <w:t xml:space="preserve"> </w:t>
      </w:r>
      <w:r w:rsidR="00F6005C" w:rsidRPr="00F6005C">
        <w:rPr>
          <w:rFonts w:eastAsia="MS Mincho"/>
          <w:color w:val="0D0D0D" w:themeColor="text1" w:themeTint="F2"/>
          <w:lang w:val="en-US" w:eastAsia="ar-SA"/>
        </w:rPr>
        <w:t>open</w:t>
      </w:r>
      <w:r w:rsidR="00F6005C">
        <w:rPr>
          <w:rFonts w:eastAsia="MS Mincho"/>
          <w:color w:val="0D0D0D" w:themeColor="text1" w:themeTint="F2"/>
          <w:lang w:eastAsia="ar-SA"/>
        </w:rPr>
        <w:t>,</w:t>
      </w:r>
      <w:r w:rsidR="00F6005C" w:rsidRPr="00F6005C">
        <w:rPr>
          <w:rFonts w:eastAsia="MS Mincho"/>
          <w:lang w:eastAsia="ar-SA"/>
        </w:rPr>
        <w:t xml:space="preserve"> </w:t>
      </w:r>
      <w:r w:rsidR="00F6005C" w:rsidRPr="000A1C6B">
        <w:rPr>
          <w:rFonts w:eastAsia="MS Mincho"/>
          <w:lang w:eastAsia="ar-SA"/>
        </w:rPr>
        <w:t xml:space="preserve">Краевой конкурс технического творчества « Техно </w:t>
      </w:r>
      <w:r w:rsidR="00F6005C" w:rsidRPr="000A1C6B">
        <w:rPr>
          <w:rFonts w:eastAsia="MS Mincho"/>
          <w:lang w:val="en-US" w:eastAsia="ar-SA"/>
        </w:rPr>
        <w:t>Kids</w:t>
      </w:r>
      <w:r w:rsidR="00F6005C" w:rsidRPr="000A1C6B">
        <w:rPr>
          <w:rFonts w:eastAsia="MS Mincho"/>
          <w:lang w:eastAsia="ar-SA"/>
        </w:rPr>
        <w:t>»</w:t>
      </w:r>
      <w:r w:rsidR="00F6005C">
        <w:rPr>
          <w:rFonts w:eastAsia="MS Mincho"/>
          <w:lang w:eastAsia="ar-SA"/>
        </w:rPr>
        <w:t>,</w:t>
      </w:r>
      <w:r w:rsidR="00F6005C" w:rsidRPr="00F6005C">
        <w:rPr>
          <w:rFonts w:eastAsia="MS Mincho"/>
          <w:b/>
          <w:i/>
          <w:color w:val="0D0D0D" w:themeColor="text1" w:themeTint="F2"/>
          <w:lang w:eastAsia="ar-SA"/>
        </w:rPr>
        <w:t xml:space="preserve"> </w:t>
      </w:r>
      <w:r w:rsidR="00F6005C" w:rsidRPr="00F6005C">
        <w:rPr>
          <w:rFonts w:eastAsia="MS Mincho"/>
          <w:color w:val="0D0D0D" w:themeColor="text1" w:themeTint="F2"/>
          <w:lang w:eastAsia="ar-SA"/>
        </w:rPr>
        <w:t>Краевой конкурс детского творчества «Мой город, мой край»,</w:t>
      </w:r>
      <w:r w:rsidR="00F6005C" w:rsidRPr="00F6005C">
        <w:rPr>
          <w:rFonts w:eastAsia="MS Mincho"/>
          <w:lang w:eastAsia="ar-SA"/>
        </w:rPr>
        <w:t xml:space="preserve"> Краевой  турнир по игре ГО</w:t>
      </w:r>
      <w:r w:rsidR="00F6005C" w:rsidRPr="00F6005C">
        <w:rPr>
          <w:rFonts w:eastAsia="MS Mincho"/>
          <w:color w:val="0D0D0D" w:themeColor="text1" w:themeTint="F2"/>
          <w:lang w:eastAsia="ar-SA"/>
        </w:rPr>
        <w:t xml:space="preserve"> ,Первенство города Хабаровска по русским шашкам, Городской фестиваль детского </w:t>
      </w:r>
      <w:r w:rsidR="00F6005C" w:rsidRPr="00F6005C">
        <w:rPr>
          <w:rFonts w:eastAsia="MS Mincho"/>
          <w:color w:val="0D0D0D" w:themeColor="text1" w:themeTint="F2"/>
          <w:lang w:eastAsia="ar-SA"/>
        </w:rPr>
        <w:lastRenderedPageBreak/>
        <w:t>творчества «Амурские зори», Городской конкурс детского театрального творчества «Кулиска»,</w:t>
      </w:r>
      <w:r w:rsidR="00F6005C" w:rsidRPr="00F6005C">
        <w:rPr>
          <w:color w:val="262626" w:themeColor="text1" w:themeTint="D9"/>
        </w:rPr>
        <w:t xml:space="preserve"> Городской конкурс</w:t>
      </w:r>
      <w:r w:rsidR="00F6005C" w:rsidRPr="00616A96">
        <w:rPr>
          <w:color w:val="262626" w:themeColor="text1" w:themeTint="D9"/>
        </w:rPr>
        <w:t xml:space="preserve"> детского творчества «Русь пасхальная» </w:t>
      </w:r>
      <w:r w:rsidR="00F6005C" w:rsidRPr="005B3988">
        <w:rPr>
          <w:rFonts w:eastAsia="MS Mincho"/>
          <w:color w:val="0D0D0D" w:themeColor="text1" w:themeTint="F2"/>
          <w:lang w:eastAsia="ar-SA"/>
        </w:rPr>
        <w:t xml:space="preserve"> </w:t>
      </w:r>
      <w:r w:rsidR="00F6005C">
        <w:rPr>
          <w:rFonts w:eastAsia="MS Mincho"/>
          <w:color w:val="0D0D0D" w:themeColor="text1" w:themeTint="F2"/>
          <w:lang w:eastAsia="ar-SA"/>
        </w:rPr>
        <w:t>и другие.</w:t>
      </w:r>
    </w:p>
    <w:p w14:paraId="5446DA85" w14:textId="77777777" w:rsidR="00F6005C" w:rsidRDefault="00F6005C" w:rsidP="00F6005C">
      <w:pPr>
        <w:jc w:val="both"/>
        <w:rPr>
          <w:b/>
          <w:color w:val="FF0000"/>
        </w:rPr>
      </w:pPr>
    </w:p>
    <w:p w14:paraId="01DB871F" w14:textId="77777777" w:rsidR="00F6135C" w:rsidRPr="00E7054C" w:rsidRDefault="00F6135C" w:rsidP="00F6135C">
      <w:pPr>
        <w:ind w:firstLine="708"/>
        <w:jc w:val="both"/>
      </w:pPr>
      <w:r w:rsidRPr="00E7054C">
        <w:rPr>
          <w:b/>
        </w:rPr>
        <w:t>Средняя наполняемость групп</w:t>
      </w:r>
      <w:r w:rsidRPr="00E7054C">
        <w:t xml:space="preserve">. </w:t>
      </w:r>
    </w:p>
    <w:p w14:paraId="5DDB54C0" w14:textId="50467411" w:rsidR="00F6135C" w:rsidRPr="00E7054C" w:rsidRDefault="00F6135C" w:rsidP="003102DF">
      <w:pPr>
        <w:ind w:firstLine="708"/>
        <w:jc w:val="both"/>
      </w:pPr>
      <w:r w:rsidRPr="00E7054C">
        <w:t>Количественный сос</w:t>
      </w:r>
      <w:r w:rsidR="004D7208" w:rsidRPr="00E7054C">
        <w:t>тав учащихся в объединениях от 10 до 15</w:t>
      </w:r>
      <w:r w:rsidRPr="00E7054C">
        <w:t xml:space="preserve"> человек. Учебная нагрузка в неделю на одного обучающегося от  1 до 6 академических часов. Общая нагрузка по Центру в неделю 270 часов. </w:t>
      </w:r>
    </w:p>
    <w:p w14:paraId="424F3533" w14:textId="77777777" w:rsidR="0026391D" w:rsidRPr="00E7054C" w:rsidRDefault="0026391D" w:rsidP="009944DF">
      <w:pPr>
        <w:rPr>
          <w:b/>
        </w:rPr>
      </w:pPr>
      <w:r w:rsidRPr="00E7054C">
        <w:rPr>
          <w:b/>
        </w:rPr>
        <w:t>4.Качество подготовки учащихся и  выпускников</w:t>
      </w:r>
    </w:p>
    <w:p w14:paraId="73B8C223" w14:textId="77777777" w:rsidR="0026391D" w:rsidRPr="00E7054C" w:rsidRDefault="0026391D" w:rsidP="009944DF">
      <w:pPr>
        <w:rPr>
          <w:b/>
          <w:highlight w:val="yellow"/>
        </w:rPr>
      </w:pPr>
      <w:r w:rsidRPr="00E7054C">
        <w:rPr>
          <w:b/>
        </w:rPr>
        <w:t>Система оценки качества образования.</w:t>
      </w:r>
    </w:p>
    <w:p w14:paraId="11FCA60A" w14:textId="77777777" w:rsidR="0026391D" w:rsidRPr="00E7054C" w:rsidRDefault="0026391D" w:rsidP="0026391D">
      <w:pPr>
        <w:rPr>
          <w:b/>
          <w:highlight w:val="yellow"/>
        </w:rPr>
      </w:pPr>
    </w:p>
    <w:p w14:paraId="247A81B6" w14:textId="77777777" w:rsidR="0026391D" w:rsidRPr="00E7054C" w:rsidRDefault="0026391D" w:rsidP="0026391D">
      <w:pPr>
        <w:jc w:val="both"/>
      </w:pPr>
      <w:r w:rsidRPr="00E7054C">
        <w:t xml:space="preserve">Система оценки качества образования в учреждении представлена: </w:t>
      </w:r>
    </w:p>
    <w:p w14:paraId="0ACEDFD0" w14:textId="77777777" w:rsidR="0026391D" w:rsidRPr="00E7054C" w:rsidRDefault="0026391D" w:rsidP="0026391D">
      <w:pPr>
        <w:numPr>
          <w:ilvl w:val="0"/>
          <w:numId w:val="20"/>
        </w:numPr>
        <w:contextualSpacing/>
        <w:jc w:val="both"/>
      </w:pPr>
      <w:r w:rsidRPr="00E7054C">
        <w:t xml:space="preserve">качеством дополнительных общеобразовательных общеразвивающих программ (производится поэтапное обновление дополнительных общеобразовательных общеразвивающих программ); </w:t>
      </w:r>
    </w:p>
    <w:p w14:paraId="3D6CE6FC" w14:textId="77777777" w:rsidR="0026391D" w:rsidRPr="00E7054C" w:rsidRDefault="0026391D" w:rsidP="0026391D">
      <w:pPr>
        <w:numPr>
          <w:ilvl w:val="0"/>
          <w:numId w:val="20"/>
        </w:numPr>
        <w:contextualSpacing/>
        <w:jc w:val="both"/>
      </w:pPr>
      <w:r w:rsidRPr="00E7054C">
        <w:t xml:space="preserve">качеством реализации образовательного процесса, который обеспечивается уровнем профессионального мастерства педагога и подтверждается уровнем достижений учащихся в образовательном процессе; </w:t>
      </w:r>
    </w:p>
    <w:p w14:paraId="15E622C6" w14:textId="77777777" w:rsidR="0026391D" w:rsidRPr="00E7054C" w:rsidRDefault="0026391D" w:rsidP="0026391D">
      <w:pPr>
        <w:numPr>
          <w:ilvl w:val="0"/>
          <w:numId w:val="20"/>
        </w:numPr>
        <w:contextualSpacing/>
        <w:jc w:val="both"/>
      </w:pPr>
      <w:r w:rsidRPr="00E7054C">
        <w:t xml:space="preserve">образовательными результатами  учащихся (промежуточная, итоговая аттестация, участие в конкурсах, соревнованиях, выставках); </w:t>
      </w:r>
    </w:p>
    <w:p w14:paraId="38D0B583" w14:textId="77777777" w:rsidR="0026391D" w:rsidRPr="00E7054C" w:rsidRDefault="0026391D" w:rsidP="0026391D">
      <w:pPr>
        <w:numPr>
          <w:ilvl w:val="0"/>
          <w:numId w:val="20"/>
        </w:numPr>
        <w:contextualSpacing/>
        <w:jc w:val="both"/>
      </w:pPr>
      <w:r w:rsidRPr="00E7054C">
        <w:t>результативность деятельности педагогов (участие в конкурсах методических разработок, сохранность контингента, качество преподавания, организация воспитательного процесса, работа с родителями, использование новых технологий).</w:t>
      </w:r>
    </w:p>
    <w:p w14:paraId="39D0232E" w14:textId="77777777" w:rsidR="0026391D" w:rsidRPr="00E7054C" w:rsidRDefault="0026391D" w:rsidP="00EA0D5B">
      <w:pPr>
        <w:ind w:firstLine="709"/>
        <w:jc w:val="both"/>
        <w:rPr>
          <w:b/>
          <w:highlight w:val="yellow"/>
        </w:rPr>
      </w:pPr>
    </w:p>
    <w:p w14:paraId="00E26538" w14:textId="77777777" w:rsidR="0026391D" w:rsidRPr="003523E5" w:rsidRDefault="0026391D" w:rsidP="00EA0D5B">
      <w:pPr>
        <w:ind w:firstLine="709"/>
        <w:jc w:val="both"/>
        <w:rPr>
          <w:b/>
        </w:rPr>
      </w:pPr>
      <w:r w:rsidRPr="003523E5">
        <w:t>В диаграммах представлено качество образовательн</w:t>
      </w:r>
      <w:r w:rsidR="00323C4B" w:rsidRPr="003523E5">
        <w:t xml:space="preserve">ого процесса за 2 полугодие </w:t>
      </w:r>
      <w:r w:rsidR="007B2AB8" w:rsidRPr="003523E5">
        <w:t>2021-2022</w:t>
      </w:r>
      <w:r w:rsidRPr="003523E5">
        <w:t xml:space="preserve"> у</w:t>
      </w:r>
      <w:r w:rsidR="007B2AB8" w:rsidRPr="003523E5">
        <w:t>чебного года и  1 полугодие 2022-2023</w:t>
      </w:r>
      <w:r w:rsidRPr="003523E5">
        <w:t xml:space="preserve"> учебного года.</w:t>
      </w:r>
    </w:p>
    <w:p w14:paraId="0851D017" w14:textId="77777777" w:rsidR="0026391D" w:rsidRPr="003523E5" w:rsidRDefault="0026391D" w:rsidP="009944DF">
      <w:pPr>
        <w:rPr>
          <w:b/>
        </w:rPr>
      </w:pPr>
    </w:p>
    <w:p w14:paraId="45A8C56B" w14:textId="77777777" w:rsidR="009944DF" w:rsidRPr="003523E5" w:rsidRDefault="009944DF" w:rsidP="0019068E">
      <w:pPr>
        <w:rPr>
          <w:b/>
        </w:rPr>
      </w:pPr>
    </w:p>
    <w:p w14:paraId="76AA6EA6" w14:textId="77777777" w:rsidR="009944DF" w:rsidRPr="003523E5" w:rsidRDefault="009944DF" w:rsidP="001169FA">
      <w:pPr>
        <w:rPr>
          <w:b/>
        </w:rPr>
      </w:pPr>
    </w:p>
    <w:p w14:paraId="0363D77C" w14:textId="77777777" w:rsidR="0026391D" w:rsidRPr="003523E5" w:rsidRDefault="0026391D" w:rsidP="0026391D">
      <w:pPr>
        <w:jc w:val="right"/>
        <w:rPr>
          <w:b/>
        </w:rPr>
      </w:pPr>
      <w:r w:rsidRPr="003523E5">
        <w:rPr>
          <w:b/>
        </w:rPr>
        <w:t>Бюджетные услуги:</w:t>
      </w:r>
    </w:p>
    <w:p w14:paraId="284E6938" w14:textId="77777777" w:rsidR="0026391D" w:rsidRDefault="0026391D" w:rsidP="0026391D">
      <w:pPr>
        <w:jc w:val="right"/>
        <w:rPr>
          <w:b/>
        </w:rPr>
      </w:pPr>
      <w:r w:rsidRPr="003523E5">
        <w:rPr>
          <w:b/>
        </w:rPr>
        <w:t>Диаграмма  1</w:t>
      </w:r>
    </w:p>
    <w:p w14:paraId="61383C38" w14:textId="77777777" w:rsidR="003523E5" w:rsidRPr="003523E5" w:rsidRDefault="003523E5" w:rsidP="0026391D">
      <w:pPr>
        <w:jc w:val="right"/>
        <w:rPr>
          <w:b/>
        </w:rPr>
      </w:pPr>
    </w:p>
    <w:p w14:paraId="531EAC12" w14:textId="2ACDAC37" w:rsidR="007B0C94" w:rsidRPr="00706F27" w:rsidRDefault="003523E5" w:rsidP="003523E5">
      <w:pPr>
        <w:jc w:val="center"/>
        <w:rPr>
          <w:b/>
          <w:color w:val="FF0000"/>
          <w:highlight w:val="yellow"/>
        </w:rPr>
      </w:pPr>
      <w:r>
        <w:rPr>
          <w:noProof/>
        </w:rPr>
        <w:drawing>
          <wp:inline distT="0" distB="0" distL="0" distR="0" wp14:anchorId="2F5483F0" wp14:editId="58564C6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ABC078D" w14:textId="28DDBE99" w:rsidR="0026391D" w:rsidRPr="00706F27" w:rsidRDefault="0026391D" w:rsidP="0026391D">
      <w:pPr>
        <w:jc w:val="center"/>
        <w:rPr>
          <w:b/>
          <w:color w:val="FF0000"/>
          <w:highlight w:val="yellow"/>
        </w:rPr>
      </w:pPr>
    </w:p>
    <w:p w14:paraId="5E010115" w14:textId="77777777" w:rsidR="007B0C94" w:rsidRPr="00706F27" w:rsidRDefault="007B0C94" w:rsidP="003523E5">
      <w:pPr>
        <w:jc w:val="center"/>
        <w:rPr>
          <w:b/>
          <w:color w:val="FF0000"/>
        </w:rPr>
      </w:pPr>
    </w:p>
    <w:p w14:paraId="67935952" w14:textId="77777777" w:rsidR="00EB2747" w:rsidRPr="003523E5" w:rsidRDefault="00EB2747" w:rsidP="009944DF">
      <w:pPr>
        <w:jc w:val="right"/>
        <w:rPr>
          <w:b/>
        </w:rPr>
      </w:pPr>
    </w:p>
    <w:p w14:paraId="1AD67EB3" w14:textId="77777777" w:rsidR="0026391D" w:rsidRPr="003523E5" w:rsidRDefault="0026391D" w:rsidP="009944DF">
      <w:pPr>
        <w:jc w:val="right"/>
        <w:rPr>
          <w:b/>
        </w:rPr>
      </w:pPr>
      <w:r w:rsidRPr="003523E5">
        <w:rPr>
          <w:b/>
        </w:rPr>
        <w:t>Диаграмма 2</w:t>
      </w:r>
    </w:p>
    <w:p w14:paraId="31C75FB0" w14:textId="4D944546" w:rsidR="00EB2747" w:rsidRPr="003523E5" w:rsidRDefault="00EB2747" w:rsidP="00EB2747">
      <w:pPr>
        <w:jc w:val="right"/>
        <w:rPr>
          <w:b/>
        </w:rPr>
      </w:pPr>
      <w:r w:rsidRPr="003523E5">
        <w:rPr>
          <w:b/>
        </w:rPr>
        <w:t xml:space="preserve">Платные </w:t>
      </w:r>
    </w:p>
    <w:p w14:paraId="48AEA16D" w14:textId="77777777" w:rsidR="00EB2747" w:rsidRPr="003523E5" w:rsidRDefault="00EB2747" w:rsidP="00EB2747">
      <w:pPr>
        <w:jc w:val="right"/>
        <w:rPr>
          <w:b/>
        </w:rPr>
      </w:pPr>
      <w:r w:rsidRPr="003523E5">
        <w:rPr>
          <w:b/>
        </w:rPr>
        <w:t>услуги:</w:t>
      </w:r>
    </w:p>
    <w:p w14:paraId="6E73BF2B" w14:textId="77777777" w:rsidR="00EB2747" w:rsidRPr="00706F27" w:rsidRDefault="00EB2747" w:rsidP="0026391D">
      <w:pPr>
        <w:jc w:val="right"/>
        <w:rPr>
          <w:b/>
          <w:color w:val="FF0000"/>
        </w:rPr>
      </w:pPr>
    </w:p>
    <w:p w14:paraId="6979B607" w14:textId="77777777" w:rsidR="007B0C94" w:rsidRPr="00706F27" w:rsidRDefault="007B0C94" w:rsidP="0026391D">
      <w:pPr>
        <w:jc w:val="right"/>
        <w:rPr>
          <w:b/>
          <w:color w:val="FF0000"/>
        </w:rPr>
      </w:pPr>
    </w:p>
    <w:p w14:paraId="7D490979" w14:textId="5FA362E2" w:rsidR="00EB2747" w:rsidRPr="00706F27" w:rsidRDefault="003523E5" w:rsidP="003523E5">
      <w:pPr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1A156EA4" wp14:editId="43424AB1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FD6C7A" w14:textId="77777777" w:rsidR="00EB2747" w:rsidRPr="00706F27" w:rsidRDefault="00EB2747" w:rsidP="0026391D">
      <w:pPr>
        <w:jc w:val="right"/>
        <w:rPr>
          <w:b/>
          <w:color w:val="FF0000"/>
        </w:rPr>
      </w:pPr>
    </w:p>
    <w:p w14:paraId="16377889" w14:textId="77777777" w:rsidR="00EB2747" w:rsidRPr="00706F27" w:rsidRDefault="00EB2747" w:rsidP="0026391D">
      <w:pPr>
        <w:jc w:val="right"/>
        <w:rPr>
          <w:b/>
          <w:color w:val="FF0000"/>
        </w:rPr>
      </w:pPr>
    </w:p>
    <w:p w14:paraId="6917EF1E" w14:textId="77777777" w:rsidR="00EB2747" w:rsidRPr="00706F27" w:rsidRDefault="00EB2747" w:rsidP="0026391D">
      <w:pPr>
        <w:jc w:val="right"/>
        <w:rPr>
          <w:b/>
          <w:color w:val="FF0000"/>
        </w:rPr>
      </w:pPr>
    </w:p>
    <w:p w14:paraId="58C6EA01" w14:textId="77777777" w:rsidR="0026391D" w:rsidRPr="00F80FDB" w:rsidRDefault="0026391D" w:rsidP="0026391D">
      <w:pPr>
        <w:ind w:firstLine="708"/>
        <w:jc w:val="both"/>
        <w:rPr>
          <w:color w:val="0D0D0D" w:themeColor="text1" w:themeTint="F2"/>
        </w:rPr>
      </w:pPr>
      <w:r w:rsidRPr="00F80FDB">
        <w:rPr>
          <w:color w:val="0D0D0D" w:themeColor="text1" w:themeTint="F2"/>
        </w:rPr>
        <w:t xml:space="preserve">В течение нескольких лет  проводится мониторинг достижений учащихся, педагогов,  специалистов Центра.  </w:t>
      </w:r>
    </w:p>
    <w:p w14:paraId="620C1109" w14:textId="77777777" w:rsidR="0026391D" w:rsidRPr="00F80FDB" w:rsidRDefault="0085039F" w:rsidP="009C32D6">
      <w:pPr>
        <w:ind w:firstLine="708"/>
        <w:rPr>
          <w:color w:val="0D0D0D" w:themeColor="text1" w:themeTint="F2"/>
        </w:rPr>
      </w:pPr>
      <w:r w:rsidRPr="00F80FDB">
        <w:rPr>
          <w:color w:val="0D0D0D" w:themeColor="text1" w:themeTint="F2"/>
        </w:rPr>
        <w:t>В 2022</w:t>
      </w:r>
      <w:r w:rsidR="0026391D" w:rsidRPr="00F80FDB">
        <w:rPr>
          <w:color w:val="0D0D0D" w:themeColor="text1" w:themeTint="F2"/>
        </w:rPr>
        <w:t xml:space="preserve"> году учащиеся участвовали в конкурсах, соревнованиях различного уровня:</w:t>
      </w:r>
    </w:p>
    <w:p w14:paraId="03F67CF6" w14:textId="77777777" w:rsidR="0026391D" w:rsidRPr="00F80FDB" w:rsidRDefault="0026391D" w:rsidP="003102DF">
      <w:pPr>
        <w:ind w:firstLine="708"/>
        <w:jc w:val="both"/>
        <w:rPr>
          <w:color w:val="0D0D0D" w:themeColor="text1" w:themeTint="F2"/>
        </w:rPr>
      </w:pPr>
    </w:p>
    <w:p w14:paraId="2224920E" w14:textId="77777777" w:rsidR="00F6135C" w:rsidRPr="00F80FDB" w:rsidRDefault="00F6135C" w:rsidP="00F6135C">
      <w:pPr>
        <w:ind w:firstLine="708"/>
        <w:rPr>
          <w:b/>
          <w:i/>
          <w:color w:val="0D0D0D" w:themeColor="text1" w:themeTint="F2"/>
        </w:rPr>
      </w:pPr>
      <w:r w:rsidRPr="00F80FDB">
        <w:rPr>
          <w:b/>
          <w:i/>
          <w:color w:val="0D0D0D" w:themeColor="text1" w:themeTint="F2"/>
        </w:rPr>
        <w:t xml:space="preserve">Участие обучающихся Центра: </w:t>
      </w:r>
    </w:p>
    <w:p w14:paraId="7003EEC3" w14:textId="77777777" w:rsidR="00F6135C" w:rsidRPr="00F80FDB" w:rsidRDefault="00F6135C" w:rsidP="00F6135C">
      <w:pPr>
        <w:ind w:firstLine="708"/>
        <w:jc w:val="right"/>
        <w:rPr>
          <w:color w:val="0D0D0D" w:themeColor="text1" w:themeTint="F2"/>
        </w:rPr>
      </w:pPr>
      <w:r w:rsidRPr="00F80FDB">
        <w:rPr>
          <w:color w:val="0D0D0D" w:themeColor="text1" w:themeTint="F2"/>
        </w:rPr>
        <w:t>Таблица 4</w:t>
      </w:r>
    </w:p>
    <w:tbl>
      <w:tblPr>
        <w:tblStyle w:val="13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97"/>
        <w:gridCol w:w="2130"/>
        <w:gridCol w:w="1736"/>
        <w:gridCol w:w="1873"/>
      </w:tblGrid>
      <w:tr w:rsidR="003102DF" w:rsidRPr="00706F27" w14:paraId="693A13B8" w14:textId="77777777" w:rsidTr="00C6096E">
        <w:trPr>
          <w:jc w:val="center"/>
        </w:trPr>
        <w:tc>
          <w:tcPr>
            <w:tcW w:w="817" w:type="dxa"/>
          </w:tcPr>
          <w:p w14:paraId="61EB9A36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</w:tcPr>
          <w:p w14:paraId="2687EEB3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муниципальном уровне</w:t>
            </w:r>
          </w:p>
          <w:p w14:paraId="47DCFDC7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(городской)</w:t>
            </w:r>
          </w:p>
          <w:p w14:paraId="04009057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</w:tcPr>
          <w:p w14:paraId="24AE134D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региональном</w:t>
            </w:r>
          </w:p>
          <w:p w14:paraId="45274591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уровне</w:t>
            </w:r>
          </w:p>
          <w:p w14:paraId="0EA4A84A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(краевой,</w:t>
            </w:r>
          </w:p>
          <w:p w14:paraId="5DD8E5D7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региональный)</w:t>
            </w:r>
          </w:p>
        </w:tc>
        <w:tc>
          <w:tcPr>
            <w:tcW w:w="2130" w:type="dxa"/>
          </w:tcPr>
          <w:p w14:paraId="64F64378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межрегиональном уровне</w:t>
            </w:r>
          </w:p>
          <w:p w14:paraId="56872EAE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(дальневосточный)</w:t>
            </w:r>
          </w:p>
          <w:p w14:paraId="1B16AC1E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</w:tcPr>
          <w:p w14:paraId="4FD5CBBF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Всероссийском</w:t>
            </w:r>
          </w:p>
          <w:p w14:paraId="57F637DA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уровне</w:t>
            </w:r>
          </w:p>
        </w:tc>
        <w:tc>
          <w:tcPr>
            <w:tcW w:w="1873" w:type="dxa"/>
          </w:tcPr>
          <w:p w14:paraId="1BC97B64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Международном</w:t>
            </w:r>
          </w:p>
          <w:p w14:paraId="1B8F72F6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уровне</w:t>
            </w:r>
          </w:p>
        </w:tc>
      </w:tr>
      <w:tr w:rsidR="003102DF" w:rsidRPr="00706F27" w14:paraId="7D144E56" w14:textId="77777777" w:rsidTr="00C6096E">
        <w:trPr>
          <w:jc w:val="center"/>
        </w:trPr>
        <w:tc>
          <w:tcPr>
            <w:tcW w:w="817" w:type="dxa"/>
          </w:tcPr>
          <w:p w14:paraId="74135734" w14:textId="77777777" w:rsidR="00F6135C" w:rsidRPr="00F80FDB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2021</w:t>
            </w:r>
          </w:p>
          <w:p w14:paraId="25054C2B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747E536" w14:textId="77777777" w:rsidR="00F6135C" w:rsidRPr="00F80FDB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116/17,2%</w:t>
            </w:r>
          </w:p>
        </w:tc>
        <w:tc>
          <w:tcPr>
            <w:tcW w:w="1597" w:type="dxa"/>
          </w:tcPr>
          <w:p w14:paraId="7C312F6A" w14:textId="77777777" w:rsidR="00F6135C" w:rsidRPr="00F80FDB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99/14,7%</w:t>
            </w:r>
          </w:p>
        </w:tc>
        <w:tc>
          <w:tcPr>
            <w:tcW w:w="2130" w:type="dxa"/>
          </w:tcPr>
          <w:p w14:paraId="05F4FDCE" w14:textId="77777777" w:rsidR="00F6135C" w:rsidRPr="00F80FDB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6" w:type="dxa"/>
          </w:tcPr>
          <w:p w14:paraId="22B98AE6" w14:textId="77777777" w:rsidR="00F6135C" w:rsidRPr="00F80FDB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17/2,5%</w:t>
            </w:r>
          </w:p>
        </w:tc>
        <w:tc>
          <w:tcPr>
            <w:tcW w:w="1873" w:type="dxa"/>
          </w:tcPr>
          <w:p w14:paraId="431262D6" w14:textId="77777777" w:rsidR="00F6135C" w:rsidRPr="00F80FDB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2/0,29%</w:t>
            </w:r>
          </w:p>
          <w:p w14:paraId="336677F2" w14:textId="77777777" w:rsidR="00F6135C" w:rsidRPr="00F80FDB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3102DF" w:rsidRPr="00706F27" w14:paraId="346262D5" w14:textId="77777777" w:rsidTr="00C6096E">
        <w:trPr>
          <w:jc w:val="center"/>
        </w:trPr>
        <w:tc>
          <w:tcPr>
            <w:tcW w:w="817" w:type="dxa"/>
          </w:tcPr>
          <w:p w14:paraId="0F0E27C4" w14:textId="77777777" w:rsidR="00F6135C" w:rsidRPr="00F80FDB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</w:tcPr>
          <w:p w14:paraId="2D183AAF" w14:textId="19A04134" w:rsidR="00F6135C" w:rsidRPr="00F80FDB" w:rsidRDefault="00F80FDB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85/12%</w:t>
            </w:r>
          </w:p>
        </w:tc>
        <w:tc>
          <w:tcPr>
            <w:tcW w:w="1597" w:type="dxa"/>
          </w:tcPr>
          <w:p w14:paraId="1590130F" w14:textId="33F23A76" w:rsidR="00F6135C" w:rsidRPr="00F80FDB" w:rsidRDefault="00F80FDB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68/9,3%</w:t>
            </w:r>
          </w:p>
        </w:tc>
        <w:tc>
          <w:tcPr>
            <w:tcW w:w="2130" w:type="dxa"/>
          </w:tcPr>
          <w:p w14:paraId="5337E4DD" w14:textId="6EB9A126" w:rsidR="00F6135C" w:rsidRPr="00F80FDB" w:rsidRDefault="00F80FDB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3/0,4%</w:t>
            </w:r>
          </w:p>
        </w:tc>
        <w:tc>
          <w:tcPr>
            <w:tcW w:w="1736" w:type="dxa"/>
          </w:tcPr>
          <w:p w14:paraId="2253D7E4" w14:textId="6268184D" w:rsidR="00F6135C" w:rsidRPr="00F80FDB" w:rsidRDefault="00F80FDB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1/0,13%</w:t>
            </w:r>
          </w:p>
        </w:tc>
        <w:tc>
          <w:tcPr>
            <w:tcW w:w="1873" w:type="dxa"/>
          </w:tcPr>
          <w:p w14:paraId="058E04FF" w14:textId="4E793895" w:rsidR="00F6135C" w:rsidRPr="00F80FDB" w:rsidRDefault="00F80FDB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F80FD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19/2,6%</w:t>
            </w:r>
          </w:p>
        </w:tc>
      </w:tr>
    </w:tbl>
    <w:p w14:paraId="3D76680F" w14:textId="77777777" w:rsidR="00F6135C" w:rsidRPr="00706F27" w:rsidRDefault="00F6135C" w:rsidP="00F6135C">
      <w:pPr>
        <w:rPr>
          <w:color w:val="FF0000"/>
        </w:rPr>
      </w:pPr>
    </w:p>
    <w:p w14:paraId="29CB82A6" w14:textId="468BB76A" w:rsidR="00F80FDB" w:rsidRPr="00F80FDB" w:rsidRDefault="0085039F" w:rsidP="00A668D4">
      <w:pPr>
        <w:ind w:firstLine="709"/>
        <w:jc w:val="both"/>
        <w:rPr>
          <w:color w:val="0D0D0D" w:themeColor="text1" w:themeTint="F2"/>
        </w:rPr>
      </w:pPr>
      <w:proofErr w:type="gramStart"/>
      <w:r w:rsidRPr="00F80FDB">
        <w:rPr>
          <w:color w:val="0D0D0D" w:themeColor="text1" w:themeTint="F2"/>
        </w:rPr>
        <w:t>В 2021</w:t>
      </w:r>
      <w:r w:rsidR="00F6135C" w:rsidRPr="00F80FDB">
        <w:rPr>
          <w:color w:val="0D0D0D" w:themeColor="text1" w:themeTint="F2"/>
        </w:rPr>
        <w:t xml:space="preserve"> году, от общего количества обучающихся, проц</w:t>
      </w:r>
      <w:r w:rsidR="00F80FDB">
        <w:rPr>
          <w:color w:val="0D0D0D" w:themeColor="text1" w:themeTint="F2"/>
        </w:rPr>
        <w:t>ент участия в конкурсах составлял</w:t>
      </w:r>
      <w:r w:rsidR="00F6135C" w:rsidRPr="00F80FDB">
        <w:rPr>
          <w:color w:val="0D0D0D" w:themeColor="text1" w:themeTint="F2"/>
        </w:rPr>
        <w:t xml:space="preserve"> </w:t>
      </w:r>
      <w:r w:rsidR="00F80FDB">
        <w:rPr>
          <w:color w:val="0D0D0D" w:themeColor="text1" w:themeTint="F2"/>
        </w:rPr>
        <w:t>34,6</w:t>
      </w:r>
      <w:r w:rsidRPr="00F80FDB">
        <w:rPr>
          <w:color w:val="0D0D0D" w:themeColor="text1" w:themeTint="F2"/>
        </w:rPr>
        <w:t>%, в 2022</w:t>
      </w:r>
      <w:r w:rsidR="00F80FDB">
        <w:rPr>
          <w:color w:val="0D0D0D" w:themeColor="text1" w:themeTint="F2"/>
        </w:rPr>
        <w:t xml:space="preserve"> году показатель снизился  2</w:t>
      </w:r>
      <w:r w:rsidR="00F80FDB" w:rsidRPr="00F80FDB">
        <w:rPr>
          <w:color w:val="0D0D0D" w:themeColor="text1" w:themeTint="F2"/>
        </w:rPr>
        <w:t>4,1%</w:t>
      </w:r>
      <w:r w:rsidR="00F80FDB">
        <w:rPr>
          <w:color w:val="0D0D0D" w:themeColor="text1" w:themeTint="F2"/>
        </w:rPr>
        <w:t>. , так как увеличилось количество обучающихся в Центре.</w:t>
      </w:r>
      <w:proofErr w:type="gramEnd"/>
      <w:r w:rsidR="00F80FDB">
        <w:rPr>
          <w:color w:val="0D0D0D" w:themeColor="text1" w:themeTint="F2"/>
        </w:rPr>
        <w:t xml:space="preserve"> И возросло количество победителей и призеров.</w:t>
      </w:r>
    </w:p>
    <w:p w14:paraId="0282E9C2" w14:textId="2398834C" w:rsidR="00F6135C" w:rsidRPr="00F80FDB" w:rsidRDefault="00B56B85" w:rsidP="00F80FDB">
      <w:pPr>
        <w:jc w:val="both"/>
        <w:rPr>
          <w:color w:val="FF0000"/>
        </w:rPr>
      </w:pPr>
      <w:r>
        <w:rPr>
          <w:color w:val="0D0D0D" w:themeColor="text1" w:themeTint="F2"/>
        </w:rPr>
        <w:t xml:space="preserve">   </w:t>
      </w:r>
      <w:r w:rsidR="00F80FDB" w:rsidRPr="00F80FDB">
        <w:rPr>
          <w:color w:val="0D0D0D" w:themeColor="text1" w:themeTint="F2"/>
        </w:rPr>
        <w:t>В</w:t>
      </w:r>
      <w:r w:rsidR="00F6135C" w:rsidRPr="00F80FDB">
        <w:rPr>
          <w:color w:val="0D0D0D" w:themeColor="text1" w:themeTint="F2"/>
        </w:rPr>
        <w:t>ырос показатель участия обучающихся региональ</w:t>
      </w:r>
      <w:r w:rsidR="00F80FDB" w:rsidRPr="00F80FDB">
        <w:rPr>
          <w:color w:val="0D0D0D" w:themeColor="text1" w:themeTint="F2"/>
        </w:rPr>
        <w:t xml:space="preserve">ных и международных </w:t>
      </w:r>
      <w:r w:rsidR="00F6135C" w:rsidRPr="00F80FDB">
        <w:rPr>
          <w:color w:val="0D0D0D" w:themeColor="text1" w:themeTint="F2"/>
        </w:rPr>
        <w:t xml:space="preserve"> </w:t>
      </w:r>
      <w:proofErr w:type="gramStart"/>
      <w:r w:rsidR="00F6135C" w:rsidRPr="00F80FDB">
        <w:rPr>
          <w:color w:val="0D0D0D" w:themeColor="text1" w:themeTint="F2"/>
        </w:rPr>
        <w:t>конкурсах</w:t>
      </w:r>
      <w:proofErr w:type="gramEnd"/>
      <w:r w:rsidR="00F6135C" w:rsidRPr="00F80FDB">
        <w:rPr>
          <w:color w:val="FF0000"/>
        </w:rPr>
        <w:t>.</w:t>
      </w:r>
    </w:p>
    <w:p w14:paraId="734E76F0" w14:textId="77777777" w:rsidR="00A668D4" w:rsidRPr="00706F27" w:rsidRDefault="00A668D4" w:rsidP="00A668D4">
      <w:pPr>
        <w:ind w:firstLine="709"/>
        <w:jc w:val="both"/>
        <w:rPr>
          <w:color w:val="FF0000"/>
        </w:rPr>
      </w:pPr>
    </w:p>
    <w:p w14:paraId="2435CFA0" w14:textId="77777777" w:rsidR="00F6135C" w:rsidRPr="004A1B8E" w:rsidRDefault="00F6135C" w:rsidP="00F6135C">
      <w:pPr>
        <w:rPr>
          <w:i/>
          <w:color w:val="0D0D0D" w:themeColor="text1" w:themeTint="F2"/>
        </w:rPr>
      </w:pPr>
      <w:r w:rsidRPr="004A1B8E">
        <w:rPr>
          <w:i/>
          <w:color w:val="0D0D0D" w:themeColor="text1" w:themeTint="F2"/>
        </w:rPr>
        <w:t>Призовые места обучающихся Центра:</w:t>
      </w:r>
    </w:p>
    <w:p w14:paraId="3F6AF009" w14:textId="77777777" w:rsidR="00F6135C" w:rsidRPr="004A1B8E" w:rsidRDefault="00F6135C" w:rsidP="00F6135C">
      <w:pPr>
        <w:ind w:firstLine="708"/>
        <w:jc w:val="right"/>
        <w:rPr>
          <w:color w:val="0D0D0D" w:themeColor="text1" w:themeTint="F2"/>
        </w:rPr>
      </w:pPr>
      <w:r w:rsidRPr="004A1B8E">
        <w:rPr>
          <w:color w:val="0D0D0D" w:themeColor="text1" w:themeTint="F2"/>
        </w:rPr>
        <w:lastRenderedPageBreak/>
        <w:t>Таблица 5</w:t>
      </w:r>
    </w:p>
    <w:tbl>
      <w:tblPr>
        <w:tblStyle w:val="14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985"/>
        <w:gridCol w:w="1635"/>
        <w:gridCol w:w="1874"/>
      </w:tblGrid>
      <w:tr w:rsidR="00A668D4" w:rsidRPr="004A1B8E" w14:paraId="3EB1BE31" w14:textId="77777777" w:rsidTr="00C6096E">
        <w:trPr>
          <w:jc w:val="center"/>
        </w:trPr>
        <w:tc>
          <w:tcPr>
            <w:tcW w:w="959" w:type="dxa"/>
          </w:tcPr>
          <w:p w14:paraId="04876AFB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14:paraId="5A1FCD43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муниципальном уровне</w:t>
            </w:r>
          </w:p>
          <w:p w14:paraId="11127862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(городской)</w:t>
            </w:r>
          </w:p>
        </w:tc>
        <w:tc>
          <w:tcPr>
            <w:tcW w:w="1842" w:type="dxa"/>
          </w:tcPr>
          <w:p w14:paraId="0CA0F071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региональном</w:t>
            </w:r>
          </w:p>
          <w:p w14:paraId="1534D24E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уровне</w:t>
            </w:r>
          </w:p>
          <w:p w14:paraId="2674B71B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(краевой,</w:t>
            </w:r>
          </w:p>
          <w:p w14:paraId="66A14632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региональный)</w:t>
            </w:r>
          </w:p>
        </w:tc>
        <w:tc>
          <w:tcPr>
            <w:tcW w:w="1985" w:type="dxa"/>
          </w:tcPr>
          <w:p w14:paraId="540EDFA1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межрегиональном уровне</w:t>
            </w:r>
          </w:p>
          <w:p w14:paraId="59A5F9CE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(дальневосточный)</w:t>
            </w:r>
          </w:p>
          <w:p w14:paraId="4F6D3744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14:paraId="2BEE06F8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Всероссийском</w:t>
            </w:r>
          </w:p>
          <w:p w14:paraId="658E14B5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уровне</w:t>
            </w:r>
          </w:p>
        </w:tc>
        <w:tc>
          <w:tcPr>
            <w:tcW w:w="1874" w:type="dxa"/>
          </w:tcPr>
          <w:p w14:paraId="16BD61F0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Международном</w:t>
            </w:r>
          </w:p>
          <w:p w14:paraId="7A62E32A" w14:textId="77777777" w:rsidR="00F6135C" w:rsidRPr="004A1B8E" w:rsidRDefault="00F6135C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уровне</w:t>
            </w:r>
          </w:p>
        </w:tc>
      </w:tr>
      <w:tr w:rsidR="00A668D4" w:rsidRPr="004A1B8E" w14:paraId="3A366AA6" w14:textId="77777777" w:rsidTr="00C6096E">
        <w:trPr>
          <w:jc w:val="center"/>
        </w:trPr>
        <w:tc>
          <w:tcPr>
            <w:tcW w:w="959" w:type="dxa"/>
          </w:tcPr>
          <w:p w14:paraId="43DA2210" w14:textId="77777777" w:rsidR="00F6135C" w:rsidRPr="004A1B8E" w:rsidRDefault="0085039F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</w:tcPr>
          <w:p w14:paraId="2259857F" w14:textId="77777777" w:rsidR="00F6135C" w:rsidRPr="004A1B8E" w:rsidRDefault="0085039F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highlight w:val="green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217/32,1</w:t>
            </w:r>
            <w:r w:rsidR="00F6135C"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</w:tcPr>
          <w:p w14:paraId="5F633020" w14:textId="77777777" w:rsidR="00F6135C" w:rsidRPr="004A1B8E" w:rsidRDefault="0085039F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71/10,5</w:t>
            </w:r>
            <w:r w:rsidR="00F6135C"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</w:tcPr>
          <w:p w14:paraId="7B3A3767" w14:textId="77777777" w:rsidR="00F6135C" w:rsidRPr="004A1B8E" w:rsidRDefault="0085039F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17/2,5%</w:t>
            </w:r>
          </w:p>
        </w:tc>
        <w:tc>
          <w:tcPr>
            <w:tcW w:w="1635" w:type="dxa"/>
          </w:tcPr>
          <w:p w14:paraId="036C6D52" w14:textId="77777777" w:rsidR="00F6135C" w:rsidRPr="004A1B8E" w:rsidRDefault="0085039F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61/9</w:t>
            </w:r>
            <w:r w:rsidR="00F6135C"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74" w:type="dxa"/>
          </w:tcPr>
          <w:p w14:paraId="71AAA2DA" w14:textId="77777777" w:rsidR="00F6135C" w:rsidRPr="004A1B8E" w:rsidRDefault="0085039F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74/10</w:t>
            </w:r>
            <w:r w:rsidR="00F6135C"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</w:tr>
      <w:tr w:rsidR="00A668D4" w:rsidRPr="004A1B8E" w14:paraId="45E0F3AF" w14:textId="77777777" w:rsidTr="00C6096E">
        <w:trPr>
          <w:jc w:val="center"/>
        </w:trPr>
        <w:tc>
          <w:tcPr>
            <w:tcW w:w="959" w:type="dxa"/>
          </w:tcPr>
          <w:p w14:paraId="54A63A0B" w14:textId="77777777" w:rsidR="00F6135C" w:rsidRPr="004A1B8E" w:rsidRDefault="0085039F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</w:tcPr>
          <w:p w14:paraId="080DACBD" w14:textId="35EAF0FF" w:rsidR="00F6135C" w:rsidRPr="004A1B8E" w:rsidRDefault="00762E5D" w:rsidP="00C6096E">
            <w:pP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124/</w:t>
            </w:r>
            <w:r w:rsidR="00061C8B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</w:t>
            </w: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1842" w:type="dxa"/>
          </w:tcPr>
          <w:p w14:paraId="0FA881FD" w14:textId="5E9CC18D" w:rsidR="00F6135C" w:rsidRPr="004A1B8E" w:rsidRDefault="009D428D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73/10</w:t>
            </w:r>
            <w:r w:rsidR="00A53C97"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</w:tcPr>
          <w:p w14:paraId="4E8F8AA5" w14:textId="47E4E533" w:rsidR="00F6135C" w:rsidRPr="004A1B8E" w:rsidRDefault="00A53C97" w:rsidP="0085039F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11/1,5%</w:t>
            </w:r>
          </w:p>
        </w:tc>
        <w:tc>
          <w:tcPr>
            <w:tcW w:w="1635" w:type="dxa"/>
          </w:tcPr>
          <w:p w14:paraId="73C6BD92" w14:textId="728B3BE7" w:rsidR="00F6135C" w:rsidRPr="004A1B8E" w:rsidRDefault="004A1B8E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55/7,5</w:t>
            </w:r>
            <w:r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74" w:type="dxa"/>
          </w:tcPr>
          <w:p w14:paraId="2A637DE1" w14:textId="276A4D71" w:rsidR="00F6135C" w:rsidRPr="004A1B8E" w:rsidRDefault="004A1B8E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12</w:t>
            </w:r>
            <w:r w:rsidR="00DB7D9B"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9/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18</w:t>
            </w:r>
            <w:r w:rsidR="00DB7D9B" w:rsidRPr="004A1B8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</w:tr>
    </w:tbl>
    <w:p w14:paraId="61F15D55" w14:textId="77777777" w:rsidR="00F6135C" w:rsidRPr="00706F27" w:rsidRDefault="00F6135C" w:rsidP="00F6135C">
      <w:pPr>
        <w:rPr>
          <w:b/>
          <w:color w:val="FF0000"/>
          <w:highlight w:val="green"/>
        </w:rPr>
      </w:pPr>
    </w:p>
    <w:p w14:paraId="03968124" w14:textId="58DC3D95" w:rsidR="00F6135C" w:rsidRPr="004A1B8E" w:rsidRDefault="004A1B8E" w:rsidP="00C36711">
      <w:pPr>
        <w:ind w:firstLine="709"/>
        <w:jc w:val="both"/>
        <w:rPr>
          <w:color w:val="0D0D0D" w:themeColor="text1" w:themeTint="F2"/>
        </w:rPr>
      </w:pPr>
      <w:r w:rsidRPr="004A1B8E">
        <w:rPr>
          <w:color w:val="0D0D0D" w:themeColor="text1" w:themeTint="F2"/>
        </w:rPr>
        <w:t xml:space="preserve">На международном уровне доля </w:t>
      </w:r>
      <w:r w:rsidR="00F6135C" w:rsidRPr="004A1B8E">
        <w:rPr>
          <w:color w:val="0D0D0D" w:themeColor="text1" w:themeTint="F2"/>
        </w:rPr>
        <w:t xml:space="preserve"> победителей </w:t>
      </w:r>
      <w:r>
        <w:rPr>
          <w:color w:val="0D0D0D" w:themeColor="text1" w:themeTint="F2"/>
        </w:rPr>
        <w:t>существенно возросла</w:t>
      </w:r>
      <w:r w:rsidRPr="004A1B8E">
        <w:rPr>
          <w:color w:val="0D0D0D" w:themeColor="text1" w:themeTint="F2"/>
        </w:rPr>
        <w:t xml:space="preserve">, </w:t>
      </w:r>
      <w:r>
        <w:rPr>
          <w:color w:val="0D0D0D" w:themeColor="text1" w:themeTint="F2"/>
        </w:rPr>
        <w:t>на 8</w:t>
      </w:r>
      <w:r w:rsidRPr="004A1B8E">
        <w:rPr>
          <w:color w:val="0D0D0D" w:themeColor="text1" w:themeTint="F2"/>
        </w:rPr>
        <w:t xml:space="preserve">% по сравнению с 2021 годом. </w:t>
      </w:r>
      <w:r>
        <w:rPr>
          <w:color w:val="0D0D0D" w:themeColor="text1" w:themeTint="F2"/>
        </w:rPr>
        <w:t xml:space="preserve">Показатель </w:t>
      </w:r>
      <w:r w:rsidR="00061C8B">
        <w:rPr>
          <w:color w:val="0D0D0D" w:themeColor="text1" w:themeTint="F2"/>
        </w:rPr>
        <w:t>городского уровня</w:t>
      </w:r>
      <w:r>
        <w:rPr>
          <w:color w:val="0D0D0D" w:themeColor="text1" w:themeTint="F2"/>
        </w:rPr>
        <w:t xml:space="preserve"> снизился в связи с увеличением количества обучающихся</w:t>
      </w:r>
      <w:r w:rsidR="00801642">
        <w:rPr>
          <w:color w:val="0D0D0D" w:themeColor="text1" w:themeTint="F2"/>
        </w:rPr>
        <w:t xml:space="preserve"> и новых учебных групп</w:t>
      </w:r>
      <w:r w:rsidR="007F4180">
        <w:rPr>
          <w:color w:val="0D0D0D" w:themeColor="text1" w:themeTint="F2"/>
        </w:rPr>
        <w:t>.</w:t>
      </w:r>
    </w:p>
    <w:p w14:paraId="3FE4EDD6" w14:textId="77777777" w:rsidR="00F6135C" w:rsidRPr="00706F27" w:rsidRDefault="00F6135C" w:rsidP="00F6135C">
      <w:pPr>
        <w:jc w:val="both"/>
        <w:rPr>
          <w:i/>
          <w:color w:val="FF0000"/>
          <w:highlight w:val="green"/>
        </w:rPr>
      </w:pPr>
    </w:p>
    <w:p w14:paraId="4C850794" w14:textId="77777777" w:rsidR="00F6135C" w:rsidRPr="000B0557" w:rsidRDefault="00F6135C" w:rsidP="00F6135C">
      <w:pPr>
        <w:rPr>
          <w:b/>
          <w:i/>
          <w:color w:val="0D0D0D" w:themeColor="text1" w:themeTint="F2"/>
        </w:rPr>
      </w:pPr>
      <w:r w:rsidRPr="000B0557">
        <w:rPr>
          <w:b/>
          <w:i/>
          <w:color w:val="0D0D0D" w:themeColor="text1" w:themeTint="F2"/>
        </w:rPr>
        <w:t xml:space="preserve">Педагогические работники: </w:t>
      </w:r>
    </w:p>
    <w:p w14:paraId="268094A1" w14:textId="77777777" w:rsidR="00F6135C" w:rsidRPr="000B0557" w:rsidRDefault="00F6135C" w:rsidP="00F6135C">
      <w:pPr>
        <w:ind w:firstLine="708"/>
        <w:jc w:val="right"/>
        <w:rPr>
          <w:color w:val="0D0D0D" w:themeColor="text1" w:themeTint="F2"/>
        </w:rPr>
      </w:pPr>
      <w:r w:rsidRPr="000B0557">
        <w:rPr>
          <w:color w:val="0D0D0D" w:themeColor="text1" w:themeTint="F2"/>
        </w:rPr>
        <w:t>Таблица 6</w:t>
      </w:r>
    </w:p>
    <w:p w14:paraId="2DD2B27D" w14:textId="77777777" w:rsidR="00F6135C" w:rsidRDefault="00F6135C" w:rsidP="00F6135C">
      <w:pPr>
        <w:rPr>
          <w:b/>
          <w:color w:val="0D0D0D" w:themeColor="text1" w:themeTint="F2"/>
        </w:rPr>
      </w:pPr>
      <w:r w:rsidRPr="000B0557">
        <w:rPr>
          <w:b/>
          <w:color w:val="0D0D0D" w:themeColor="text1" w:themeTint="F2"/>
        </w:rPr>
        <w:t>Участие:</w:t>
      </w:r>
    </w:p>
    <w:p w14:paraId="3449EF74" w14:textId="037B8DF6" w:rsidR="000B0557" w:rsidRDefault="000B0557" w:rsidP="00F6135C">
      <w:pPr>
        <w:rPr>
          <w:rFonts w:eastAsiaTheme="minorHAnsi"/>
          <w:color w:val="0D0D0D" w:themeColor="text1" w:themeTint="F2"/>
          <w:lang w:eastAsia="en-US"/>
        </w:rPr>
      </w:pPr>
      <w:r w:rsidRPr="000B0557">
        <w:rPr>
          <w:color w:val="0D0D0D" w:themeColor="text1" w:themeTint="F2"/>
        </w:rPr>
        <w:t xml:space="preserve">Доля педагогов участвующих в мероприятиях на муниципальном и краевом уровне </w:t>
      </w:r>
      <w:r w:rsidR="008D76DC">
        <w:rPr>
          <w:color w:val="0D0D0D" w:themeColor="text1" w:themeTint="F2"/>
        </w:rPr>
        <w:t xml:space="preserve">составила в 2022 г. чуть более 31%, </w:t>
      </w:r>
      <w:r w:rsidRPr="000B0557">
        <w:rPr>
          <w:color w:val="0D0D0D" w:themeColor="text1" w:themeTint="F2"/>
        </w:rPr>
        <w:t xml:space="preserve">в связи с </w:t>
      </w:r>
      <w:r w:rsidR="008D76DC">
        <w:rPr>
          <w:rFonts w:eastAsiaTheme="minorHAnsi"/>
          <w:color w:val="0D0D0D" w:themeColor="text1" w:themeTint="F2"/>
          <w:lang w:eastAsia="en-US"/>
        </w:rPr>
        <w:t xml:space="preserve">приходом новых сотрудников, требующих адаптации в коллективе. </w:t>
      </w:r>
    </w:p>
    <w:p w14:paraId="25B6833E" w14:textId="77777777" w:rsidR="008D76DC" w:rsidRPr="000B0557" w:rsidRDefault="008D76DC" w:rsidP="00F6135C">
      <w:pPr>
        <w:rPr>
          <w:rFonts w:eastAsiaTheme="minorHAnsi"/>
          <w:color w:val="0D0D0D" w:themeColor="text1" w:themeTint="F2"/>
          <w:lang w:eastAsia="en-US"/>
        </w:rPr>
      </w:pPr>
    </w:p>
    <w:tbl>
      <w:tblPr>
        <w:tblStyle w:val="15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2127"/>
        <w:gridCol w:w="1771"/>
        <w:gridCol w:w="1596"/>
      </w:tblGrid>
      <w:tr w:rsidR="00A668D4" w:rsidRPr="000B0557" w14:paraId="675745AE" w14:textId="77777777" w:rsidTr="00C6096E">
        <w:trPr>
          <w:jc w:val="center"/>
        </w:trPr>
        <w:tc>
          <w:tcPr>
            <w:tcW w:w="817" w:type="dxa"/>
          </w:tcPr>
          <w:p w14:paraId="071642A0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 Год       </w:t>
            </w:r>
          </w:p>
        </w:tc>
        <w:tc>
          <w:tcPr>
            <w:tcW w:w="1701" w:type="dxa"/>
          </w:tcPr>
          <w:p w14:paraId="7C06A619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муниципальном уровне</w:t>
            </w:r>
          </w:p>
          <w:p w14:paraId="261F1335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(городской)</w:t>
            </w:r>
          </w:p>
          <w:p w14:paraId="11309121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F3C4D4C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региональном</w:t>
            </w:r>
          </w:p>
          <w:p w14:paraId="176E19D4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уровне</w:t>
            </w:r>
          </w:p>
          <w:p w14:paraId="75E19CD9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(краевой,</w:t>
            </w:r>
          </w:p>
          <w:p w14:paraId="6B4B31EE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региональный)</w:t>
            </w:r>
          </w:p>
        </w:tc>
        <w:tc>
          <w:tcPr>
            <w:tcW w:w="2127" w:type="dxa"/>
          </w:tcPr>
          <w:p w14:paraId="3EC77677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межрегиональном уровне</w:t>
            </w:r>
          </w:p>
          <w:p w14:paraId="05188894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(дальневосточный)</w:t>
            </w:r>
          </w:p>
          <w:p w14:paraId="193C44F9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</w:tcPr>
          <w:p w14:paraId="382EC891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Всероссийском</w:t>
            </w:r>
          </w:p>
          <w:p w14:paraId="75D140C8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уровне</w:t>
            </w:r>
          </w:p>
        </w:tc>
        <w:tc>
          <w:tcPr>
            <w:tcW w:w="1596" w:type="dxa"/>
          </w:tcPr>
          <w:p w14:paraId="77AF3E40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Международном</w:t>
            </w:r>
          </w:p>
          <w:p w14:paraId="18F4185C" w14:textId="77777777" w:rsidR="00F6135C" w:rsidRPr="000B0557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уровне</w:t>
            </w:r>
          </w:p>
        </w:tc>
      </w:tr>
      <w:tr w:rsidR="00A668D4" w:rsidRPr="000B0557" w14:paraId="3421D883" w14:textId="77777777" w:rsidTr="00C6096E">
        <w:trPr>
          <w:jc w:val="center"/>
        </w:trPr>
        <w:tc>
          <w:tcPr>
            <w:tcW w:w="817" w:type="dxa"/>
          </w:tcPr>
          <w:p w14:paraId="1A191043" w14:textId="77777777" w:rsidR="00F6135C" w:rsidRPr="000B0557" w:rsidRDefault="0085039F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</w:tcPr>
          <w:p w14:paraId="4E918AF8" w14:textId="77777777" w:rsidR="00F6135C" w:rsidRPr="000B0557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10/66,2%</w:t>
            </w:r>
          </w:p>
        </w:tc>
        <w:tc>
          <w:tcPr>
            <w:tcW w:w="1559" w:type="dxa"/>
          </w:tcPr>
          <w:p w14:paraId="408D2183" w14:textId="77777777" w:rsidR="00F6135C" w:rsidRPr="000B0557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6/37,5%</w:t>
            </w:r>
          </w:p>
        </w:tc>
        <w:tc>
          <w:tcPr>
            <w:tcW w:w="2127" w:type="dxa"/>
          </w:tcPr>
          <w:p w14:paraId="014B7B21" w14:textId="77777777" w:rsidR="00F6135C" w:rsidRPr="000B0557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1" w:type="dxa"/>
          </w:tcPr>
          <w:p w14:paraId="47BF60FA" w14:textId="77777777" w:rsidR="00F6135C" w:rsidRPr="000B0557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2/12,5%</w:t>
            </w:r>
          </w:p>
        </w:tc>
        <w:tc>
          <w:tcPr>
            <w:tcW w:w="1596" w:type="dxa"/>
          </w:tcPr>
          <w:p w14:paraId="13F8354F" w14:textId="77777777" w:rsidR="00F6135C" w:rsidRPr="000B0557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4/25%</w:t>
            </w:r>
          </w:p>
        </w:tc>
      </w:tr>
      <w:tr w:rsidR="00A668D4" w:rsidRPr="000B0557" w14:paraId="0ACEF76A" w14:textId="77777777" w:rsidTr="00C6096E">
        <w:trPr>
          <w:jc w:val="center"/>
        </w:trPr>
        <w:tc>
          <w:tcPr>
            <w:tcW w:w="817" w:type="dxa"/>
          </w:tcPr>
          <w:p w14:paraId="117BF801" w14:textId="77777777" w:rsidR="00F6135C" w:rsidRPr="000B0557" w:rsidRDefault="0085039F" w:rsidP="00C6096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</w:tcPr>
          <w:p w14:paraId="5BE5ECBE" w14:textId="3BE451D4" w:rsidR="00F6135C" w:rsidRPr="000B0557" w:rsidRDefault="000B0557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3/19%</w:t>
            </w:r>
          </w:p>
        </w:tc>
        <w:tc>
          <w:tcPr>
            <w:tcW w:w="1559" w:type="dxa"/>
          </w:tcPr>
          <w:p w14:paraId="1EB81F93" w14:textId="2FF9352D" w:rsidR="00F6135C" w:rsidRPr="000B0557" w:rsidRDefault="000B0557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2/</w:t>
            </w:r>
            <w:r w:rsidR="008D76DC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12,</w:t>
            </w: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127" w:type="dxa"/>
          </w:tcPr>
          <w:p w14:paraId="18A0091F" w14:textId="71F09418" w:rsidR="00F6135C" w:rsidRPr="000B0557" w:rsidRDefault="000B0557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1" w:type="dxa"/>
          </w:tcPr>
          <w:p w14:paraId="4E8A9F03" w14:textId="0CFF9721" w:rsidR="00F6135C" w:rsidRPr="000B0557" w:rsidRDefault="000B0557" w:rsidP="00C6096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55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2/</w:t>
            </w: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12,5%</w:t>
            </w:r>
          </w:p>
        </w:tc>
        <w:tc>
          <w:tcPr>
            <w:tcW w:w="1596" w:type="dxa"/>
          </w:tcPr>
          <w:p w14:paraId="37030B22" w14:textId="5EA87B23" w:rsidR="00F6135C" w:rsidRPr="000B0557" w:rsidRDefault="000B0557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B0557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4/25%</w:t>
            </w:r>
          </w:p>
        </w:tc>
      </w:tr>
    </w:tbl>
    <w:p w14:paraId="40F64BBD" w14:textId="77777777" w:rsidR="00F6135C" w:rsidRPr="00706F27" w:rsidRDefault="00F6135C" w:rsidP="00F6135C">
      <w:pPr>
        <w:ind w:firstLine="708"/>
        <w:jc w:val="right"/>
        <w:rPr>
          <w:b/>
          <w:color w:val="FF0000"/>
        </w:rPr>
      </w:pPr>
    </w:p>
    <w:p w14:paraId="43C46E46" w14:textId="44BEAA5D" w:rsidR="00F6135C" w:rsidRPr="0038552A" w:rsidRDefault="00F6135C" w:rsidP="0038552A">
      <w:pPr>
        <w:ind w:firstLine="709"/>
        <w:rPr>
          <w:b/>
          <w:color w:val="0D0D0D" w:themeColor="text1" w:themeTint="F2"/>
        </w:rPr>
      </w:pPr>
      <w:r w:rsidRPr="0038552A">
        <w:rPr>
          <w:color w:val="0D0D0D" w:themeColor="text1" w:themeTint="F2"/>
        </w:rPr>
        <w:t>Доля участия педагого</w:t>
      </w:r>
      <w:r w:rsidR="0038552A" w:rsidRPr="0038552A">
        <w:rPr>
          <w:color w:val="0D0D0D" w:themeColor="text1" w:themeTint="F2"/>
        </w:rPr>
        <w:t xml:space="preserve">в в профессиональных конкурсах </w:t>
      </w:r>
      <w:r w:rsidRPr="0038552A">
        <w:rPr>
          <w:color w:val="0D0D0D" w:themeColor="text1" w:themeTint="F2"/>
        </w:rPr>
        <w:t xml:space="preserve"> </w:t>
      </w:r>
      <w:r w:rsidR="002C75EE" w:rsidRPr="0038552A">
        <w:rPr>
          <w:color w:val="0D0D0D" w:themeColor="text1" w:themeTint="F2"/>
        </w:rPr>
        <w:t>увеличилась</w:t>
      </w:r>
      <w:r w:rsidR="0085039F" w:rsidRPr="0038552A">
        <w:rPr>
          <w:color w:val="0D0D0D" w:themeColor="text1" w:themeTint="F2"/>
        </w:rPr>
        <w:t xml:space="preserve"> по сравнению с 2021</w:t>
      </w:r>
      <w:r w:rsidR="0038552A" w:rsidRPr="0038552A">
        <w:rPr>
          <w:color w:val="0D0D0D" w:themeColor="text1" w:themeTint="F2"/>
        </w:rPr>
        <w:t xml:space="preserve"> годом на 12%, </w:t>
      </w:r>
      <w:r w:rsidRPr="0038552A">
        <w:rPr>
          <w:color w:val="0D0D0D" w:themeColor="text1" w:themeTint="F2"/>
        </w:rPr>
        <w:t xml:space="preserve">за счет </w:t>
      </w:r>
      <w:r w:rsidR="0038552A" w:rsidRPr="0038552A">
        <w:rPr>
          <w:color w:val="0D0D0D" w:themeColor="text1" w:themeTint="F2"/>
        </w:rPr>
        <w:t xml:space="preserve">активного </w:t>
      </w:r>
      <w:r w:rsidRPr="0038552A">
        <w:rPr>
          <w:color w:val="0D0D0D" w:themeColor="text1" w:themeTint="F2"/>
        </w:rPr>
        <w:t xml:space="preserve">участия в </w:t>
      </w:r>
      <w:r w:rsidR="0038552A" w:rsidRPr="0038552A">
        <w:rPr>
          <w:color w:val="0D0D0D" w:themeColor="text1" w:themeTint="F2"/>
        </w:rPr>
        <w:t xml:space="preserve">городских </w:t>
      </w:r>
      <w:r w:rsidRPr="0038552A">
        <w:rPr>
          <w:color w:val="0D0D0D" w:themeColor="text1" w:themeTint="F2"/>
        </w:rPr>
        <w:t>мероприятиях.</w:t>
      </w:r>
    </w:p>
    <w:p w14:paraId="61C73A63" w14:textId="77777777" w:rsidR="00F6135C" w:rsidRDefault="00F6135C" w:rsidP="00F6135C">
      <w:pPr>
        <w:ind w:firstLine="708"/>
        <w:jc w:val="right"/>
        <w:rPr>
          <w:color w:val="0D0D0D" w:themeColor="text1" w:themeTint="F2"/>
        </w:rPr>
      </w:pPr>
      <w:r w:rsidRPr="0038552A">
        <w:rPr>
          <w:color w:val="0D0D0D" w:themeColor="text1" w:themeTint="F2"/>
        </w:rPr>
        <w:t>Таблица 7</w:t>
      </w:r>
    </w:p>
    <w:p w14:paraId="494BE92F" w14:textId="77777777" w:rsidR="0038552A" w:rsidRPr="0038552A" w:rsidRDefault="0038552A" w:rsidP="00F6135C">
      <w:pPr>
        <w:ind w:firstLine="708"/>
        <w:jc w:val="right"/>
        <w:rPr>
          <w:color w:val="0D0D0D" w:themeColor="text1" w:themeTint="F2"/>
        </w:rPr>
      </w:pPr>
    </w:p>
    <w:tbl>
      <w:tblPr>
        <w:tblStyle w:val="16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548"/>
        <w:gridCol w:w="1658"/>
        <w:gridCol w:w="2026"/>
        <w:gridCol w:w="1682"/>
        <w:gridCol w:w="1840"/>
      </w:tblGrid>
      <w:tr w:rsidR="00F6135C" w:rsidRPr="0038552A" w14:paraId="5144BEB1" w14:textId="77777777" w:rsidTr="00C6096E">
        <w:trPr>
          <w:jc w:val="center"/>
        </w:trPr>
        <w:tc>
          <w:tcPr>
            <w:tcW w:w="817" w:type="dxa"/>
          </w:tcPr>
          <w:p w14:paraId="3317C254" w14:textId="77777777" w:rsidR="00F6135C" w:rsidRPr="0038552A" w:rsidRDefault="00F6135C" w:rsidP="00C6096E">
            <w:pP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48" w:type="dxa"/>
          </w:tcPr>
          <w:p w14:paraId="3186EC9B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муниципальном уровне</w:t>
            </w:r>
          </w:p>
          <w:p w14:paraId="202FB2DA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(городской)</w:t>
            </w:r>
          </w:p>
          <w:p w14:paraId="60ED260B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14:paraId="04D94D77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региональном</w:t>
            </w:r>
          </w:p>
          <w:p w14:paraId="1F7D7D10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уровне</w:t>
            </w:r>
          </w:p>
          <w:p w14:paraId="2C339672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(краевой,</w:t>
            </w:r>
          </w:p>
          <w:p w14:paraId="521F5FC4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региональный)</w:t>
            </w:r>
          </w:p>
        </w:tc>
        <w:tc>
          <w:tcPr>
            <w:tcW w:w="2026" w:type="dxa"/>
          </w:tcPr>
          <w:p w14:paraId="18A9BF91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межрегиональном уровне</w:t>
            </w:r>
          </w:p>
          <w:p w14:paraId="4326DD97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(дальневосточный)</w:t>
            </w:r>
          </w:p>
          <w:p w14:paraId="450FC15F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14:paraId="087A3959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Всероссийский</w:t>
            </w:r>
          </w:p>
          <w:p w14:paraId="53F6CB05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уровне</w:t>
            </w:r>
          </w:p>
        </w:tc>
        <w:tc>
          <w:tcPr>
            <w:tcW w:w="1840" w:type="dxa"/>
          </w:tcPr>
          <w:p w14:paraId="3DD767CB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На Международный</w:t>
            </w:r>
          </w:p>
          <w:p w14:paraId="0BB59C95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уровне</w:t>
            </w:r>
          </w:p>
        </w:tc>
      </w:tr>
      <w:tr w:rsidR="00F6135C" w:rsidRPr="0038552A" w14:paraId="3D8FB6BE" w14:textId="77777777" w:rsidTr="00C6096E">
        <w:trPr>
          <w:jc w:val="center"/>
        </w:trPr>
        <w:tc>
          <w:tcPr>
            <w:tcW w:w="817" w:type="dxa"/>
          </w:tcPr>
          <w:p w14:paraId="55547FD7" w14:textId="77777777" w:rsidR="00F6135C" w:rsidRPr="0038552A" w:rsidRDefault="0085039F" w:rsidP="00C6096E">
            <w:pPr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2021</w:t>
            </w:r>
            <w:r w:rsidR="00F6135C"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highlight w:val="green"/>
                <w:lang w:eastAsia="en-US"/>
              </w:rPr>
              <w:t xml:space="preserve">  </w:t>
            </w:r>
          </w:p>
        </w:tc>
        <w:tc>
          <w:tcPr>
            <w:tcW w:w="1548" w:type="dxa"/>
          </w:tcPr>
          <w:p w14:paraId="25B93865" w14:textId="77777777" w:rsidR="00F6135C" w:rsidRPr="0038552A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1/6,2%</w:t>
            </w:r>
          </w:p>
        </w:tc>
        <w:tc>
          <w:tcPr>
            <w:tcW w:w="1658" w:type="dxa"/>
          </w:tcPr>
          <w:p w14:paraId="4DB533A3" w14:textId="77777777" w:rsidR="00F6135C" w:rsidRPr="0038552A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1/6,2%</w:t>
            </w:r>
          </w:p>
        </w:tc>
        <w:tc>
          <w:tcPr>
            <w:tcW w:w="2026" w:type="dxa"/>
          </w:tcPr>
          <w:p w14:paraId="3B8ACFDA" w14:textId="77777777" w:rsidR="00F6135C" w:rsidRPr="0038552A" w:rsidRDefault="00F6135C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2" w:type="dxa"/>
          </w:tcPr>
          <w:p w14:paraId="5754BDA7" w14:textId="77777777" w:rsidR="00F6135C" w:rsidRPr="0038552A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2/12,5%</w:t>
            </w:r>
          </w:p>
        </w:tc>
        <w:tc>
          <w:tcPr>
            <w:tcW w:w="1840" w:type="dxa"/>
          </w:tcPr>
          <w:p w14:paraId="68FC993D" w14:textId="77777777" w:rsidR="00F6135C" w:rsidRPr="0038552A" w:rsidRDefault="0085039F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3/18,75%</w:t>
            </w:r>
          </w:p>
        </w:tc>
      </w:tr>
      <w:tr w:rsidR="000B0557" w:rsidRPr="0038552A" w14:paraId="14BBE907" w14:textId="77777777" w:rsidTr="00C6096E">
        <w:trPr>
          <w:jc w:val="center"/>
        </w:trPr>
        <w:tc>
          <w:tcPr>
            <w:tcW w:w="817" w:type="dxa"/>
          </w:tcPr>
          <w:p w14:paraId="4D625AFC" w14:textId="77777777" w:rsidR="00F6135C" w:rsidRPr="0038552A" w:rsidRDefault="0085039F" w:rsidP="00C6096E">
            <w:pPr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48" w:type="dxa"/>
          </w:tcPr>
          <w:p w14:paraId="514945B8" w14:textId="339B9E5A" w:rsidR="00F6135C" w:rsidRPr="0038552A" w:rsidRDefault="0038552A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5/31%</w:t>
            </w:r>
          </w:p>
        </w:tc>
        <w:tc>
          <w:tcPr>
            <w:tcW w:w="1658" w:type="dxa"/>
          </w:tcPr>
          <w:p w14:paraId="03048B53" w14:textId="1A1129C3" w:rsidR="00F6135C" w:rsidRPr="0038552A" w:rsidRDefault="0038552A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1/6,2%</w:t>
            </w:r>
          </w:p>
        </w:tc>
        <w:tc>
          <w:tcPr>
            <w:tcW w:w="2026" w:type="dxa"/>
          </w:tcPr>
          <w:p w14:paraId="60619CB5" w14:textId="3F9F6484" w:rsidR="00F6135C" w:rsidRPr="0038552A" w:rsidRDefault="0038552A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2" w:type="dxa"/>
          </w:tcPr>
          <w:p w14:paraId="1BC5B662" w14:textId="440A7BF9" w:rsidR="00F6135C" w:rsidRPr="0038552A" w:rsidRDefault="0038552A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1/6,2%</w:t>
            </w:r>
          </w:p>
        </w:tc>
        <w:tc>
          <w:tcPr>
            <w:tcW w:w="1840" w:type="dxa"/>
          </w:tcPr>
          <w:p w14:paraId="0AF283EE" w14:textId="6142CEF4" w:rsidR="00F6135C" w:rsidRPr="0038552A" w:rsidRDefault="0038552A" w:rsidP="00C6096E">
            <w:pPr>
              <w:ind w:left="113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38552A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2/12,5</w:t>
            </w:r>
          </w:p>
        </w:tc>
      </w:tr>
    </w:tbl>
    <w:p w14:paraId="08E5EFBF" w14:textId="77777777" w:rsidR="005B5DD7" w:rsidRDefault="005B5DD7" w:rsidP="00F6135C">
      <w:pPr>
        <w:rPr>
          <w:color w:val="FF0000"/>
        </w:rPr>
      </w:pPr>
    </w:p>
    <w:p w14:paraId="3FB404A7" w14:textId="77777777" w:rsidR="00B21D9D" w:rsidRDefault="00B21D9D" w:rsidP="00F6135C">
      <w:pPr>
        <w:rPr>
          <w:color w:val="0D0D0D" w:themeColor="text1" w:themeTint="F2"/>
        </w:rPr>
      </w:pPr>
    </w:p>
    <w:p w14:paraId="7823473E" w14:textId="77777777" w:rsidR="00B21D9D" w:rsidRDefault="00B21D9D" w:rsidP="00F6135C">
      <w:pPr>
        <w:rPr>
          <w:color w:val="0D0D0D" w:themeColor="text1" w:themeTint="F2"/>
        </w:rPr>
      </w:pPr>
    </w:p>
    <w:p w14:paraId="7C7107C9" w14:textId="77777777" w:rsidR="00B21D9D" w:rsidRDefault="00B21D9D" w:rsidP="00F6135C">
      <w:pPr>
        <w:rPr>
          <w:color w:val="0D0D0D" w:themeColor="text1" w:themeTint="F2"/>
        </w:rPr>
      </w:pPr>
    </w:p>
    <w:p w14:paraId="283418DF" w14:textId="77777777" w:rsidR="007313A7" w:rsidRDefault="007313A7" w:rsidP="00F6135C">
      <w:pPr>
        <w:rPr>
          <w:color w:val="0D0D0D" w:themeColor="text1" w:themeTint="F2"/>
        </w:rPr>
      </w:pPr>
    </w:p>
    <w:p w14:paraId="456B1AF7" w14:textId="77777777" w:rsidR="003523E5" w:rsidRDefault="003523E5" w:rsidP="00F6135C">
      <w:pPr>
        <w:rPr>
          <w:color w:val="0D0D0D" w:themeColor="text1" w:themeTint="F2"/>
        </w:rPr>
      </w:pPr>
    </w:p>
    <w:p w14:paraId="38F661C7" w14:textId="77777777" w:rsidR="003523E5" w:rsidRDefault="003523E5" w:rsidP="00F6135C">
      <w:pPr>
        <w:rPr>
          <w:color w:val="0D0D0D" w:themeColor="text1" w:themeTint="F2"/>
        </w:rPr>
      </w:pPr>
    </w:p>
    <w:p w14:paraId="529148B2" w14:textId="7560428C" w:rsidR="00F6135C" w:rsidRPr="005B5DD7" w:rsidRDefault="00F6135C" w:rsidP="00F6135C">
      <w:pPr>
        <w:rPr>
          <w:color w:val="0D0D0D" w:themeColor="text1" w:themeTint="F2"/>
        </w:rPr>
      </w:pPr>
      <w:r w:rsidRPr="005B5DD7">
        <w:rPr>
          <w:color w:val="0D0D0D" w:themeColor="text1" w:themeTint="F2"/>
        </w:rPr>
        <w:lastRenderedPageBreak/>
        <w:t>Педагоги высоко отмечены  в професс</w:t>
      </w:r>
      <w:r w:rsidR="005B5DD7">
        <w:rPr>
          <w:color w:val="0D0D0D" w:themeColor="text1" w:themeTint="F2"/>
        </w:rPr>
        <w:t>ионально значимых  мероприятиях:</w:t>
      </w:r>
      <w:r w:rsidRPr="005B5DD7">
        <w:rPr>
          <w:color w:val="0D0D0D" w:themeColor="text1" w:themeTint="F2"/>
        </w:rPr>
        <w:t xml:space="preserve"> </w:t>
      </w:r>
    </w:p>
    <w:p w14:paraId="65A38199" w14:textId="77777777" w:rsidR="005B5DD7" w:rsidRPr="005B5DD7" w:rsidRDefault="005B5DD7" w:rsidP="00F6135C">
      <w:pPr>
        <w:rPr>
          <w:color w:val="0D0D0D" w:themeColor="text1" w:themeTint="F2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1701"/>
        <w:gridCol w:w="1559"/>
        <w:gridCol w:w="1985"/>
      </w:tblGrid>
      <w:tr w:rsidR="005B5DD7" w:rsidRPr="003813ED" w14:paraId="1723E2B0" w14:textId="77777777" w:rsidTr="00395A27">
        <w:tc>
          <w:tcPr>
            <w:tcW w:w="567" w:type="dxa"/>
          </w:tcPr>
          <w:p w14:paraId="2C0C544C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b/>
              </w:rPr>
            </w:pPr>
            <w:r w:rsidRPr="003813ED">
              <w:rPr>
                <w:b/>
              </w:rPr>
              <w:t>№</w:t>
            </w:r>
          </w:p>
          <w:p w14:paraId="700AC198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b/>
              </w:rPr>
            </w:pPr>
          </w:p>
        </w:tc>
        <w:tc>
          <w:tcPr>
            <w:tcW w:w="3403" w:type="dxa"/>
          </w:tcPr>
          <w:p w14:paraId="67B1EA30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b/>
              </w:rPr>
            </w:pPr>
            <w:r w:rsidRPr="003813ED">
              <w:rPr>
                <w:b/>
              </w:rPr>
              <w:t>Название</w:t>
            </w:r>
          </w:p>
          <w:p w14:paraId="2F722AF3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b/>
              </w:rPr>
            </w:pPr>
            <w:r w:rsidRPr="003813ED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14:paraId="49E67B40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b/>
              </w:rPr>
            </w:pPr>
            <w:r w:rsidRPr="003813ED">
              <w:rPr>
                <w:b/>
              </w:rPr>
              <w:t xml:space="preserve">период </w:t>
            </w:r>
          </w:p>
        </w:tc>
        <w:tc>
          <w:tcPr>
            <w:tcW w:w="1701" w:type="dxa"/>
          </w:tcPr>
          <w:p w14:paraId="2A133153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b/>
              </w:rPr>
            </w:pPr>
            <w:r w:rsidRPr="003813ED">
              <w:rPr>
                <w:b/>
              </w:rPr>
              <w:t xml:space="preserve">Педагог Д.О. </w:t>
            </w:r>
          </w:p>
        </w:tc>
        <w:tc>
          <w:tcPr>
            <w:tcW w:w="1559" w:type="dxa"/>
          </w:tcPr>
          <w:p w14:paraId="3D580648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b/>
              </w:rPr>
            </w:pPr>
            <w:r w:rsidRPr="003813ED">
              <w:rPr>
                <w:b/>
              </w:rPr>
              <w:t>Результат</w:t>
            </w:r>
          </w:p>
        </w:tc>
        <w:tc>
          <w:tcPr>
            <w:tcW w:w="1985" w:type="dxa"/>
          </w:tcPr>
          <w:p w14:paraId="74F5DCC8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b/>
              </w:rPr>
            </w:pPr>
            <w:r w:rsidRPr="003813ED">
              <w:rPr>
                <w:b/>
              </w:rPr>
              <w:t>Организатор мероприятия</w:t>
            </w:r>
          </w:p>
        </w:tc>
      </w:tr>
      <w:tr w:rsidR="005B5DD7" w:rsidRPr="003813ED" w14:paraId="0F296A86" w14:textId="77777777" w:rsidTr="00395A27">
        <w:tc>
          <w:tcPr>
            <w:tcW w:w="10916" w:type="dxa"/>
            <w:gridSpan w:val="6"/>
          </w:tcPr>
          <w:p w14:paraId="56BC417E" w14:textId="77777777" w:rsidR="005B5DD7" w:rsidRPr="003813ED" w:rsidRDefault="005B5DD7" w:rsidP="00395A27">
            <w:pPr>
              <w:jc w:val="center"/>
              <w:rPr>
                <w:color w:val="000000"/>
                <w:shd w:val="clear" w:color="auto" w:fill="FFFFFF"/>
              </w:rPr>
            </w:pPr>
            <w:r w:rsidRPr="003813ED">
              <w:rPr>
                <w:b/>
                <w:color w:val="0D0D0D" w:themeColor="text1" w:themeTint="F2"/>
              </w:rPr>
              <w:t>Международный уровень</w:t>
            </w:r>
          </w:p>
        </w:tc>
      </w:tr>
      <w:tr w:rsidR="005B5DD7" w:rsidRPr="003813ED" w14:paraId="61D235DA" w14:textId="77777777" w:rsidTr="00395A27">
        <w:tc>
          <w:tcPr>
            <w:tcW w:w="567" w:type="dxa"/>
          </w:tcPr>
          <w:p w14:paraId="42E851CC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1</w:t>
            </w:r>
          </w:p>
        </w:tc>
        <w:tc>
          <w:tcPr>
            <w:tcW w:w="3403" w:type="dxa"/>
          </w:tcPr>
          <w:p w14:paraId="6596E503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Международный конкурс педагогического мастерства «Мой лучший урок»</w:t>
            </w:r>
          </w:p>
        </w:tc>
        <w:tc>
          <w:tcPr>
            <w:tcW w:w="1701" w:type="dxa"/>
          </w:tcPr>
          <w:p w14:paraId="68DC7F20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март 22</w:t>
            </w:r>
          </w:p>
        </w:tc>
        <w:tc>
          <w:tcPr>
            <w:tcW w:w="1701" w:type="dxa"/>
          </w:tcPr>
          <w:p w14:paraId="6E05E310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 xml:space="preserve">Антипина В.Р. </w:t>
            </w:r>
          </w:p>
        </w:tc>
        <w:tc>
          <w:tcPr>
            <w:tcW w:w="1559" w:type="dxa"/>
          </w:tcPr>
          <w:p w14:paraId="72E4C0FD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 xml:space="preserve">Диплом </w:t>
            </w:r>
            <w:r w:rsidRPr="003813ED">
              <w:rPr>
                <w:color w:val="0D0D0D" w:themeColor="text1" w:themeTint="F2"/>
                <w:lang w:val="en-US"/>
              </w:rPr>
              <w:t xml:space="preserve">I </w:t>
            </w:r>
            <w:r w:rsidRPr="003813ED">
              <w:rPr>
                <w:color w:val="0D0D0D" w:themeColor="text1" w:themeTint="F2"/>
              </w:rPr>
              <w:t>место</w:t>
            </w:r>
          </w:p>
        </w:tc>
        <w:tc>
          <w:tcPr>
            <w:tcW w:w="1985" w:type="dxa"/>
          </w:tcPr>
          <w:p w14:paraId="4CCCA491" w14:textId="77777777" w:rsidR="005B5DD7" w:rsidRPr="003813ED" w:rsidRDefault="005B5DD7" w:rsidP="00395A27">
            <w:pPr>
              <w:rPr>
                <w:color w:val="0D0D0D" w:themeColor="text1" w:themeTint="F2"/>
              </w:rPr>
            </w:pPr>
            <w:r w:rsidRPr="003813ED">
              <w:rPr>
                <w:color w:val="000000"/>
                <w:shd w:val="clear" w:color="auto" w:fill="FFFFFF"/>
              </w:rPr>
              <w:t>Международный педагогический портал "Солнечный свет"</w:t>
            </w:r>
          </w:p>
        </w:tc>
      </w:tr>
      <w:tr w:rsidR="005B5DD7" w:rsidRPr="003813ED" w14:paraId="22A6BE77" w14:textId="77777777" w:rsidTr="00395A27">
        <w:tc>
          <w:tcPr>
            <w:tcW w:w="567" w:type="dxa"/>
          </w:tcPr>
          <w:p w14:paraId="69FF2E01" w14:textId="451DAA15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3403" w:type="dxa"/>
          </w:tcPr>
          <w:p w14:paraId="7D94BF57" w14:textId="77777777" w:rsidR="005B5DD7" w:rsidRPr="003813ED" w:rsidRDefault="005B5DD7" w:rsidP="00395A27">
            <w:pPr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Международный творческий конкурс</w:t>
            </w:r>
          </w:p>
          <w:p w14:paraId="4E7D6AC9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Номинация «Сценарии праздников и мероприятий»</w:t>
            </w:r>
          </w:p>
          <w:p w14:paraId="3C76765D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Тема «Мамин выходной»</w:t>
            </w:r>
          </w:p>
        </w:tc>
        <w:tc>
          <w:tcPr>
            <w:tcW w:w="1701" w:type="dxa"/>
          </w:tcPr>
          <w:p w14:paraId="27A7A35B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ноябрь 22</w:t>
            </w:r>
          </w:p>
        </w:tc>
        <w:tc>
          <w:tcPr>
            <w:tcW w:w="1701" w:type="dxa"/>
          </w:tcPr>
          <w:p w14:paraId="65329E2B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Ершова В.Л.</w:t>
            </w:r>
          </w:p>
        </w:tc>
        <w:tc>
          <w:tcPr>
            <w:tcW w:w="1559" w:type="dxa"/>
          </w:tcPr>
          <w:p w14:paraId="61EAB5BB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 xml:space="preserve">Диплом победителя </w:t>
            </w:r>
            <w:r w:rsidRPr="003813ED">
              <w:rPr>
                <w:color w:val="0D0D0D" w:themeColor="text1" w:themeTint="F2"/>
                <w:lang w:val="en-US"/>
              </w:rPr>
              <w:t>II</w:t>
            </w:r>
            <w:r w:rsidRPr="003813ED">
              <w:rPr>
                <w:color w:val="0D0D0D" w:themeColor="text1" w:themeTint="F2"/>
              </w:rPr>
              <w:t xml:space="preserve"> степени</w:t>
            </w:r>
          </w:p>
        </w:tc>
        <w:tc>
          <w:tcPr>
            <w:tcW w:w="1985" w:type="dxa"/>
          </w:tcPr>
          <w:p w14:paraId="044AA62C" w14:textId="77777777" w:rsidR="005B5DD7" w:rsidRPr="003813ED" w:rsidRDefault="005B5DD7" w:rsidP="00395A27">
            <w:pPr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Сайт международных творческих конкурсов</w:t>
            </w:r>
          </w:p>
          <w:p w14:paraId="3ED5944A" w14:textId="77777777" w:rsidR="005B5DD7" w:rsidRPr="003813ED" w:rsidRDefault="005B5DD7" w:rsidP="00395A27">
            <w:pPr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г. Нижний Новгород</w:t>
            </w:r>
          </w:p>
        </w:tc>
      </w:tr>
      <w:tr w:rsidR="005B5DD7" w:rsidRPr="003813ED" w14:paraId="622F6562" w14:textId="77777777" w:rsidTr="00395A27">
        <w:tc>
          <w:tcPr>
            <w:tcW w:w="567" w:type="dxa"/>
          </w:tcPr>
          <w:p w14:paraId="7F77BD06" w14:textId="4F449965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3403" w:type="dxa"/>
          </w:tcPr>
          <w:p w14:paraId="2F9B84BE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 xml:space="preserve">Международный конкурс педагогического мастерства «Мой лучший урок» </w:t>
            </w:r>
          </w:p>
        </w:tc>
        <w:tc>
          <w:tcPr>
            <w:tcW w:w="1701" w:type="dxa"/>
          </w:tcPr>
          <w:p w14:paraId="7C4046B6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март 22</w:t>
            </w:r>
          </w:p>
        </w:tc>
        <w:tc>
          <w:tcPr>
            <w:tcW w:w="1701" w:type="dxa"/>
          </w:tcPr>
          <w:p w14:paraId="48E59E37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 xml:space="preserve">Закиров Г.С. </w:t>
            </w:r>
          </w:p>
        </w:tc>
        <w:tc>
          <w:tcPr>
            <w:tcW w:w="1559" w:type="dxa"/>
          </w:tcPr>
          <w:p w14:paraId="2BF3859D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 xml:space="preserve">Диплом </w:t>
            </w:r>
            <w:r w:rsidRPr="003813ED">
              <w:rPr>
                <w:color w:val="0D0D0D" w:themeColor="text1" w:themeTint="F2"/>
                <w:lang w:val="en-US"/>
              </w:rPr>
              <w:t xml:space="preserve">I </w:t>
            </w:r>
            <w:r w:rsidRPr="003813ED">
              <w:rPr>
                <w:color w:val="0D0D0D" w:themeColor="text1" w:themeTint="F2"/>
              </w:rPr>
              <w:t>место</w:t>
            </w:r>
          </w:p>
        </w:tc>
        <w:tc>
          <w:tcPr>
            <w:tcW w:w="1985" w:type="dxa"/>
          </w:tcPr>
          <w:p w14:paraId="3859A583" w14:textId="77777777" w:rsidR="005B5DD7" w:rsidRPr="003813ED" w:rsidRDefault="005B5DD7" w:rsidP="00395A27">
            <w:pPr>
              <w:rPr>
                <w:color w:val="0D0D0D" w:themeColor="text1" w:themeTint="F2"/>
              </w:rPr>
            </w:pPr>
            <w:r w:rsidRPr="003813ED">
              <w:rPr>
                <w:color w:val="000000"/>
                <w:shd w:val="clear" w:color="auto" w:fill="FFFFFF"/>
              </w:rPr>
              <w:t>Международный педагогический портал "Солнечный свет"</w:t>
            </w:r>
          </w:p>
        </w:tc>
      </w:tr>
      <w:tr w:rsidR="005B5DD7" w:rsidRPr="003813ED" w14:paraId="250C0E46" w14:textId="77777777" w:rsidTr="00395A27">
        <w:tc>
          <w:tcPr>
            <w:tcW w:w="567" w:type="dxa"/>
          </w:tcPr>
          <w:p w14:paraId="076AC8E4" w14:textId="5BA09D0B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3403" w:type="dxa"/>
          </w:tcPr>
          <w:p w14:paraId="5346F0D7" w14:textId="3ED998A6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Международный конкурс педагогического мастерства  и творчества «Яркая весна-2022»</w:t>
            </w:r>
            <w:r>
              <w:rPr>
                <w:color w:val="0D0D0D" w:themeColor="text1" w:themeTint="F2"/>
              </w:rPr>
              <w:t xml:space="preserve"> Номинация</w:t>
            </w:r>
            <w:r w:rsidRPr="003813ED">
              <w:rPr>
                <w:color w:val="0D0D0D" w:themeColor="text1" w:themeTint="F2"/>
              </w:rPr>
              <w:t>: «Творческие работы педагогов»</w:t>
            </w:r>
          </w:p>
        </w:tc>
        <w:tc>
          <w:tcPr>
            <w:tcW w:w="1701" w:type="dxa"/>
          </w:tcPr>
          <w:p w14:paraId="639245C4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май 2022</w:t>
            </w:r>
          </w:p>
        </w:tc>
        <w:tc>
          <w:tcPr>
            <w:tcW w:w="1701" w:type="dxa"/>
          </w:tcPr>
          <w:p w14:paraId="7D8B4BFD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Сапожникова Л.А.</w:t>
            </w:r>
          </w:p>
        </w:tc>
        <w:tc>
          <w:tcPr>
            <w:tcW w:w="1559" w:type="dxa"/>
          </w:tcPr>
          <w:p w14:paraId="63EF164E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Диплом победителя</w:t>
            </w:r>
          </w:p>
          <w:p w14:paraId="66378FAA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  <w:lang w:val="en-US"/>
              </w:rPr>
              <w:t xml:space="preserve">I </w:t>
            </w:r>
            <w:r w:rsidRPr="003813ED">
              <w:rPr>
                <w:color w:val="0D0D0D" w:themeColor="text1" w:themeTint="F2"/>
              </w:rPr>
              <w:t>место</w:t>
            </w:r>
          </w:p>
        </w:tc>
        <w:tc>
          <w:tcPr>
            <w:tcW w:w="1985" w:type="dxa"/>
          </w:tcPr>
          <w:p w14:paraId="7C8F6B15" w14:textId="77777777" w:rsidR="005B5DD7" w:rsidRPr="003813ED" w:rsidRDefault="005B5DD7" w:rsidP="00395A27">
            <w:pPr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Международный образовательный центр «Кладовая талантов»</w:t>
            </w:r>
          </w:p>
        </w:tc>
      </w:tr>
      <w:tr w:rsidR="005B5DD7" w:rsidRPr="003813ED" w14:paraId="566B9735" w14:textId="77777777" w:rsidTr="00395A27">
        <w:tc>
          <w:tcPr>
            <w:tcW w:w="10916" w:type="dxa"/>
            <w:gridSpan w:val="6"/>
          </w:tcPr>
          <w:p w14:paraId="5A8C60D4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 w:rsidRPr="003813ED">
              <w:rPr>
                <w:b/>
                <w:color w:val="0D0D0D" w:themeColor="text1" w:themeTint="F2"/>
              </w:rPr>
              <w:t>Всероссийский уровень</w:t>
            </w:r>
          </w:p>
        </w:tc>
      </w:tr>
      <w:tr w:rsidR="005B5DD7" w:rsidRPr="003813ED" w14:paraId="467132EF" w14:textId="77777777" w:rsidTr="00395A27">
        <w:tc>
          <w:tcPr>
            <w:tcW w:w="567" w:type="dxa"/>
          </w:tcPr>
          <w:p w14:paraId="336B5101" w14:textId="1FD03B95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  <w:tc>
          <w:tcPr>
            <w:tcW w:w="3403" w:type="dxa"/>
          </w:tcPr>
          <w:p w14:paraId="370F5C0B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Всероссийское «</w:t>
            </w:r>
            <w:proofErr w:type="spellStart"/>
            <w:r w:rsidRPr="003813ED">
              <w:rPr>
                <w:color w:val="0D0D0D" w:themeColor="text1" w:themeTint="F2"/>
              </w:rPr>
              <w:t>Тотал</w:t>
            </w:r>
            <w:proofErr w:type="spellEnd"/>
            <w:r w:rsidRPr="003813ED">
              <w:rPr>
                <w:color w:val="0D0D0D" w:themeColor="text1" w:themeTint="F2"/>
              </w:rPr>
              <w:t xml:space="preserve">-Тест Декабрь 22» </w:t>
            </w:r>
          </w:p>
          <w:p w14:paraId="634AF32D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Методическая грамотность педагога</w:t>
            </w:r>
          </w:p>
        </w:tc>
        <w:tc>
          <w:tcPr>
            <w:tcW w:w="1701" w:type="dxa"/>
          </w:tcPr>
          <w:p w14:paraId="4D5FF5BD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FF0000"/>
              </w:rPr>
            </w:pPr>
            <w:r w:rsidRPr="003813ED">
              <w:rPr>
                <w:color w:val="0D0D0D" w:themeColor="text1" w:themeTint="F2"/>
              </w:rPr>
              <w:t>декабрь 22</w:t>
            </w:r>
          </w:p>
        </w:tc>
        <w:tc>
          <w:tcPr>
            <w:tcW w:w="1701" w:type="dxa"/>
          </w:tcPr>
          <w:p w14:paraId="75633F2E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3813ED">
              <w:rPr>
                <w:color w:val="0D0D0D" w:themeColor="text1" w:themeTint="F2"/>
              </w:rPr>
              <w:t>Макина</w:t>
            </w:r>
            <w:proofErr w:type="spellEnd"/>
            <w:r w:rsidRPr="003813ED">
              <w:rPr>
                <w:color w:val="0D0D0D" w:themeColor="text1" w:themeTint="F2"/>
              </w:rPr>
              <w:t xml:space="preserve"> О.О.</w:t>
            </w:r>
          </w:p>
        </w:tc>
        <w:tc>
          <w:tcPr>
            <w:tcW w:w="1559" w:type="dxa"/>
          </w:tcPr>
          <w:p w14:paraId="7B7BBAA6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 xml:space="preserve">Диплом победителя </w:t>
            </w:r>
          </w:p>
          <w:p w14:paraId="54B464B8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  <w:lang w:val="en-US"/>
              </w:rPr>
              <w:t xml:space="preserve">I </w:t>
            </w:r>
            <w:r w:rsidRPr="003813ED">
              <w:rPr>
                <w:color w:val="0D0D0D" w:themeColor="text1" w:themeTint="F2"/>
              </w:rPr>
              <w:t>степени</w:t>
            </w:r>
          </w:p>
        </w:tc>
        <w:tc>
          <w:tcPr>
            <w:tcW w:w="1985" w:type="dxa"/>
          </w:tcPr>
          <w:p w14:paraId="2788CEC5" w14:textId="77777777" w:rsidR="005B5DD7" w:rsidRPr="003813ED" w:rsidRDefault="005B5DD7" w:rsidP="00395A27">
            <w:pPr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Всероссийские конкурсы для учителей и воспитателей</w:t>
            </w:r>
          </w:p>
        </w:tc>
      </w:tr>
      <w:tr w:rsidR="005B5DD7" w:rsidRPr="003813ED" w14:paraId="40DBB7F6" w14:textId="77777777" w:rsidTr="00395A27">
        <w:tc>
          <w:tcPr>
            <w:tcW w:w="567" w:type="dxa"/>
          </w:tcPr>
          <w:p w14:paraId="559B462E" w14:textId="128A781B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6</w:t>
            </w:r>
          </w:p>
        </w:tc>
        <w:tc>
          <w:tcPr>
            <w:tcW w:w="3403" w:type="dxa"/>
          </w:tcPr>
          <w:p w14:paraId="40E03996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</w:pPr>
            <w:r w:rsidRPr="003813ED">
              <w:t>Всероссийская олимпиада «Педагогический успех»</w:t>
            </w:r>
          </w:p>
          <w:p w14:paraId="750E1864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</w:pPr>
            <w:r w:rsidRPr="003813ED">
              <w:t xml:space="preserve">Номинация «Профессиональный стандарт </w:t>
            </w:r>
          </w:p>
          <w:p w14:paraId="38CA998F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</w:pPr>
            <w:r w:rsidRPr="003813ED">
              <w:t>«Педагог дополнительного образования детей и взрослых»</w:t>
            </w:r>
          </w:p>
        </w:tc>
        <w:tc>
          <w:tcPr>
            <w:tcW w:w="1701" w:type="dxa"/>
          </w:tcPr>
          <w:p w14:paraId="4F71C5B6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</w:pPr>
            <w:r w:rsidRPr="003813ED">
              <w:t>март 22</w:t>
            </w:r>
          </w:p>
        </w:tc>
        <w:tc>
          <w:tcPr>
            <w:tcW w:w="1701" w:type="dxa"/>
          </w:tcPr>
          <w:p w14:paraId="5ABAAAE3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</w:pPr>
            <w:r w:rsidRPr="003813ED">
              <w:t>Сапожникова Л.А.</w:t>
            </w:r>
          </w:p>
        </w:tc>
        <w:tc>
          <w:tcPr>
            <w:tcW w:w="1559" w:type="dxa"/>
          </w:tcPr>
          <w:p w14:paraId="463AA327" w14:textId="77777777" w:rsidR="005B5DD7" w:rsidRPr="003813ED" w:rsidRDefault="005B5DD7" w:rsidP="00395A27">
            <w:pPr>
              <w:jc w:val="center"/>
            </w:pPr>
            <w:r w:rsidRPr="003813ED">
              <w:t>Диплом лауреата</w:t>
            </w:r>
          </w:p>
        </w:tc>
        <w:tc>
          <w:tcPr>
            <w:tcW w:w="1985" w:type="dxa"/>
          </w:tcPr>
          <w:p w14:paraId="5291DD18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</w:pPr>
            <w:r w:rsidRPr="003813ED">
              <w:t>Сетевое издание  «Педагогический успех»</w:t>
            </w:r>
          </w:p>
        </w:tc>
      </w:tr>
      <w:tr w:rsidR="005B5DD7" w:rsidRPr="003813ED" w14:paraId="0C2225D6" w14:textId="77777777" w:rsidTr="00395A27">
        <w:tc>
          <w:tcPr>
            <w:tcW w:w="567" w:type="dxa"/>
          </w:tcPr>
          <w:p w14:paraId="482D34D4" w14:textId="652E6764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7</w:t>
            </w:r>
          </w:p>
        </w:tc>
        <w:tc>
          <w:tcPr>
            <w:tcW w:w="3403" w:type="dxa"/>
          </w:tcPr>
          <w:p w14:paraId="09508867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</w:pPr>
            <w:r w:rsidRPr="003813ED">
              <w:t>Всероссийская олимпиада «ФГОС соответствие»</w:t>
            </w:r>
          </w:p>
          <w:p w14:paraId="718D93A8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</w:pPr>
            <w:proofErr w:type="spellStart"/>
            <w:r w:rsidRPr="003813ED">
              <w:t>Профкомпетентность</w:t>
            </w:r>
            <w:proofErr w:type="spellEnd"/>
            <w:r w:rsidRPr="003813ED">
              <w:t xml:space="preserve"> учителя прикладного искусства в условиях реализации требований ФГОС</w:t>
            </w:r>
          </w:p>
        </w:tc>
        <w:tc>
          <w:tcPr>
            <w:tcW w:w="1701" w:type="dxa"/>
          </w:tcPr>
          <w:p w14:paraId="5F6695BB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</w:pPr>
            <w:r w:rsidRPr="003813ED">
              <w:t>март 22</w:t>
            </w:r>
          </w:p>
        </w:tc>
        <w:tc>
          <w:tcPr>
            <w:tcW w:w="1701" w:type="dxa"/>
          </w:tcPr>
          <w:p w14:paraId="7D8B10F4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</w:pPr>
            <w:r w:rsidRPr="003813ED">
              <w:t>Сапожникова Л.А.</w:t>
            </w:r>
          </w:p>
        </w:tc>
        <w:tc>
          <w:tcPr>
            <w:tcW w:w="1559" w:type="dxa"/>
          </w:tcPr>
          <w:p w14:paraId="5B1661AA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 xml:space="preserve">Диплом победителя </w:t>
            </w:r>
          </w:p>
          <w:p w14:paraId="04ADAEDF" w14:textId="77777777" w:rsidR="005B5DD7" w:rsidRPr="003813ED" w:rsidRDefault="005B5DD7" w:rsidP="00395A27">
            <w:pPr>
              <w:jc w:val="center"/>
            </w:pPr>
            <w:r w:rsidRPr="003813ED">
              <w:rPr>
                <w:color w:val="0D0D0D" w:themeColor="text1" w:themeTint="F2"/>
                <w:lang w:val="en-US"/>
              </w:rPr>
              <w:t xml:space="preserve">I </w:t>
            </w:r>
            <w:r w:rsidRPr="003813ED">
              <w:rPr>
                <w:color w:val="0D0D0D" w:themeColor="text1" w:themeTint="F2"/>
              </w:rPr>
              <w:t>место</w:t>
            </w:r>
          </w:p>
        </w:tc>
        <w:tc>
          <w:tcPr>
            <w:tcW w:w="1985" w:type="dxa"/>
          </w:tcPr>
          <w:p w14:paraId="161A5B02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</w:pPr>
            <w:r w:rsidRPr="003813ED">
              <w:t>Сетевое издание «ФГОС соответствие»</w:t>
            </w:r>
          </w:p>
        </w:tc>
      </w:tr>
      <w:tr w:rsidR="005B5DD7" w:rsidRPr="003813ED" w14:paraId="08C3CDBF" w14:textId="77777777" w:rsidTr="00395A27">
        <w:tc>
          <w:tcPr>
            <w:tcW w:w="567" w:type="dxa"/>
          </w:tcPr>
          <w:p w14:paraId="15122882" w14:textId="40416163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8</w:t>
            </w:r>
          </w:p>
        </w:tc>
        <w:tc>
          <w:tcPr>
            <w:tcW w:w="3403" w:type="dxa"/>
          </w:tcPr>
          <w:p w14:paraId="74A8CBAE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Всероссийский педагогический  конкурс  Номинация « Творчество педагогов»</w:t>
            </w:r>
          </w:p>
        </w:tc>
        <w:tc>
          <w:tcPr>
            <w:tcW w:w="1701" w:type="dxa"/>
          </w:tcPr>
          <w:p w14:paraId="0A9AC4DB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май 22</w:t>
            </w:r>
          </w:p>
        </w:tc>
        <w:tc>
          <w:tcPr>
            <w:tcW w:w="1701" w:type="dxa"/>
          </w:tcPr>
          <w:p w14:paraId="6E7EB5BC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Сапожникова Л.А.</w:t>
            </w:r>
          </w:p>
        </w:tc>
        <w:tc>
          <w:tcPr>
            <w:tcW w:w="1559" w:type="dxa"/>
          </w:tcPr>
          <w:p w14:paraId="0E0EE5A3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 xml:space="preserve">Диплом </w:t>
            </w:r>
          </w:p>
          <w:p w14:paraId="6C8C46E6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  <w:lang w:val="en-US"/>
              </w:rPr>
              <w:t xml:space="preserve">I </w:t>
            </w:r>
            <w:r w:rsidRPr="003813ED">
              <w:rPr>
                <w:color w:val="0D0D0D" w:themeColor="text1" w:themeTint="F2"/>
              </w:rPr>
              <w:t>место</w:t>
            </w:r>
          </w:p>
        </w:tc>
        <w:tc>
          <w:tcPr>
            <w:tcW w:w="1985" w:type="dxa"/>
          </w:tcPr>
          <w:p w14:paraId="5C88D798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</w:pPr>
            <w:r w:rsidRPr="003813ED">
              <w:rPr>
                <w:color w:val="0D0D0D" w:themeColor="text1" w:themeTint="F2"/>
              </w:rPr>
              <w:t>Сетевое издание «Педагогические конкурсы»</w:t>
            </w:r>
          </w:p>
        </w:tc>
      </w:tr>
      <w:tr w:rsidR="005B5DD7" w:rsidRPr="003813ED" w14:paraId="26C9C17A" w14:textId="77777777" w:rsidTr="00395A27">
        <w:tc>
          <w:tcPr>
            <w:tcW w:w="10916" w:type="dxa"/>
            <w:gridSpan w:val="6"/>
          </w:tcPr>
          <w:p w14:paraId="3C4E66C7" w14:textId="77777777" w:rsidR="005B5DD7" w:rsidRPr="003813ED" w:rsidRDefault="005B5DD7" w:rsidP="00395A27">
            <w:pPr>
              <w:jc w:val="center"/>
              <w:rPr>
                <w:b/>
                <w:color w:val="0D0D0D" w:themeColor="text1" w:themeTint="F2"/>
              </w:rPr>
            </w:pPr>
            <w:r w:rsidRPr="003813ED">
              <w:rPr>
                <w:b/>
                <w:color w:val="0D0D0D" w:themeColor="text1" w:themeTint="F2"/>
              </w:rPr>
              <w:t>Региональный уровень</w:t>
            </w:r>
          </w:p>
        </w:tc>
      </w:tr>
      <w:tr w:rsidR="005B5DD7" w:rsidRPr="003813ED" w14:paraId="3FE57AEF" w14:textId="77777777" w:rsidTr="00395A27">
        <w:tc>
          <w:tcPr>
            <w:tcW w:w="567" w:type="dxa"/>
          </w:tcPr>
          <w:p w14:paraId="25102F5A" w14:textId="3BDC9079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</w:t>
            </w:r>
          </w:p>
        </w:tc>
        <w:tc>
          <w:tcPr>
            <w:tcW w:w="3403" w:type="dxa"/>
          </w:tcPr>
          <w:p w14:paraId="78F554DA" w14:textId="77777777" w:rsidR="005B5DD7" w:rsidRPr="00BC1B8B" w:rsidRDefault="005B5DD7" w:rsidP="00395A27">
            <w:pPr>
              <w:tabs>
                <w:tab w:val="left" w:pos="709"/>
                <w:tab w:val="left" w:pos="7560"/>
              </w:tabs>
              <w:rPr>
                <w:color w:val="0D0D0D" w:themeColor="text1" w:themeTint="F2"/>
              </w:rPr>
            </w:pPr>
            <w:r w:rsidRPr="00BC1B8B">
              <w:rPr>
                <w:color w:val="0D0D0D" w:themeColor="text1" w:themeTint="F2"/>
              </w:rPr>
              <w:t xml:space="preserve">Региональный шахматный </w:t>
            </w:r>
            <w:r w:rsidRPr="00BC1B8B">
              <w:rPr>
                <w:color w:val="0D0D0D" w:themeColor="text1" w:themeTint="F2"/>
              </w:rPr>
              <w:lastRenderedPageBreak/>
              <w:t xml:space="preserve">турнир «Первый мастер спорта СССР в Хабаровском крае </w:t>
            </w:r>
            <w:proofErr w:type="spellStart"/>
            <w:r w:rsidRPr="00BC1B8B">
              <w:rPr>
                <w:color w:val="0D0D0D" w:themeColor="text1" w:themeTint="F2"/>
              </w:rPr>
              <w:t>Семенюк</w:t>
            </w:r>
            <w:proofErr w:type="spellEnd"/>
            <w:r w:rsidRPr="00BC1B8B">
              <w:rPr>
                <w:color w:val="0D0D0D" w:themeColor="text1" w:themeTint="F2"/>
              </w:rPr>
              <w:t xml:space="preserve"> Александр – 70 лет», среди женщин</w:t>
            </w:r>
          </w:p>
        </w:tc>
        <w:tc>
          <w:tcPr>
            <w:tcW w:w="1701" w:type="dxa"/>
          </w:tcPr>
          <w:p w14:paraId="76C52222" w14:textId="77777777" w:rsidR="005B5DD7" w:rsidRPr="00BC1B8B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</w:rPr>
              <w:lastRenderedPageBreak/>
              <w:t>сентябрь 22</w:t>
            </w:r>
          </w:p>
        </w:tc>
        <w:tc>
          <w:tcPr>
            <w:tcW w:w="1701" w:type="dxa"/>
          </w:tcPr>
          <w:p w14:paraId="03BB64C5" w14:textId="77777777" w:rsidR="005B5DD7" w:rsidRPr="00BC1B8B" w:rsidRDefault="005B5DD7" w:rsidP="00395A27">
            <w:pPr>
              <w:rPr>
                <w:color w:val="0D0D0D" w:themeColor="text1" w:themeTint="F2"/>
              </w:rPr>
            </w:pPr>
            <w:r w:rsidRPr="00BC1B8B">
              <w:rPr>
                <w:color w:val="0D0D0D" w:themeColor="text1" w:themeTint="F2"/>
              </w:rPr>
              <w:t xml:space="preserve">Антипина </w:t>
            </w:r>
            <w:r w:rsidRPr="00BC1B8B">
              <w:rPr>
                <w:color w:val="0D0D0D" w:themeColor="text1" w:themeTint="F2"/>
              </w:rPr>
              <w:lastRenderedPageBreak/>
              <w:t>Н.А.</w:t>
            </w:r>
          </w:p>
        </w:tc>
        <w:tc>
          <w:tcPr>
            <w:tcW w:w="1559" w:type="dxa"/>
          </w:tcPr>
          <w:p w14:paraId="47159B21" w14:textId="77777777" w:rsidR="005B5DD7" w:rsidRPr="00BC1B8B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BC1B8B">
              <w:rPr>
                <w:color w:val="0D0D0D" w:themeColor="text1" w:themeTint="F2"/>
              </w:rPr>
              <w:lastRenderedPageBreak/>
              <w:t xml:space="preserve">Грамота </w:t>
            </w:r>
          </w:p>
          <w:p w14:paraId="22ED185B" w14:textId="77777777" w:rsidR="005B5DD7" w:rsidRPr="00BC1B8B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BC1B8B">
              <w:rPr>
                <w:color w:val="0D0D0D" w:themeColor="text1" w:themeTint="F2"/>
              </w:rPr>
              <w:lastRenderedPageBreak/>
              <w:t xml:space="preserve">3 место </w:t>
            </w:r>
          </w:p>
        </w:tc>
        <w:tc>
          <w:tcPr>
            <w:tcW w:w="1985" w:type="dxa"/>
          </w:tcPr>
          <w:p w14:paraId="7CCC2CF4" w14:textId="77777777" w:rsidR="005B5DD7" w:rsidRPr="00BC1B8B" w:rsidRDefault="005B5DD7" w:rsidP="00395A27">
            <w:pPr>
              <w:rPr>
                <w:color w:val="0D0D0D" w:themeColor="text1" w:themeTint="F2"/>
              </w:rPr>
            </w:pPr>
            <w:r w:rsidRPr="00BC1B8B">
              <w:rPr>
                <w:color w:val="0D0D0D" w:themeColor="text1" w:themeTint="F2"/>
              </w:rPr>
              <w:lastRenderedPageBreak/>
              <w:t xml:space="preserve">МАУ ДО ДЮЦ </w:t>
            </w:r>
            <w:r w:rsidRPr="00BC1B8B">
              <w:rPr>
                <w:color w:val="0D0D0D" w:themeColor="text1" w:themeTint="F2"/>
              </w:rPr>
              <w:lastRenderedPageBreak/>
              <w:t>«Восхождение»</w:t>
            </w:r>
          </w:p>
        </w:tc>
      </w:tr>
      <w:tr w:rsidR="005B5DD7" w:rsidRPr="003813ED" w14:paraId="5376BE99" w14:textId="77777777" w:rsidTr="00395A27">
        <w:tc>
          <w:tcPr>
            <w:tcW w:w="10916" w:type="dxa"/>
            <w:gridSpan w:val="6"/>
          </w:tcPr>
          <w:p w14:paraId="61AA0B0C" w14:textId="77777777" w:rsidR="005B5DD7" w:rsidRPr="003813ED" w:rsidRDefault="005B5DD7" w:rsidP="00395A27">
            <w:pPr>
              <w:jc w:val="center"/>
              <w:rPr>
                <w:b/>
                <w:color w:val="0D0D0D" w:themeColor="text1" w:themeTint="F2"/>
              </w:rPr>
            </w:pPr>
            <w:r w:rsidRPr="003813ED">
              <w:rPr>
                <w:b/>
                <w:color w:val="0D0D0D" w:themeColor="text1" w:themeTint="F2"/>
              </w:rPr>
              <w:lastRenderedPageBreak/>
              <w:t>Краевой уровень</w:t>
            </w:r>
          </w:p>
        </w:tc>
      </w:tr>
      <w:tr w:rsidR="005B5DD7" w:rsidRPr="003813ED" w14:paraId="37A40BE5" w14:textId="77777777" w:rsidTr="00395A27">
        <w:tc>
          <w:tcPr>
            <w:tcW w:w="567" w:type="dxa"/>
          </w:tcPr>
          <w:p w14:paraId="0D7ADB5C" w14:textId="2F0E0589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</w:t>
            </w:r>
          </w:p>
        </w:tc>
        <w:tc>
          <w:tcPr>
            <w:tcW w:w="3403" w:type="dxa"/>
          </w:tcPr>
          <w:p w14:paraId="3D3E21DA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Соревнования по шахматам</w:t>
            </w:r>
          </w:p>
          <w:p w14:paraId="13A58256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 xml:space="preserve">28 физкультурно-спортивный фестиваль «Азарт. Здоровье. Отдых» </w:t>
            </w:r>
          </w:p>
        </w:tc>
        <w:tc>
          <w:tcPr>
            <w:tcW w:w="1701" w:type="dxa"/>
          </w:tcPr>
          <w:p w14:paraId="4F85E46C" w14:textId="77777777" w:rsidR="005B5DD7" w:rsidRPr="003813ED" w:rsidRDefault="005B5DD7" w:rsidP="00395A2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июнь 2022</w:t>
            </w:r>
          </w:p>
        </w:tc>
        <w:tc>
          <w:tcPr>
            <w:tcW w:w="1701" w:type="dxa"/>
          </w:tcPr>
          <w:p w14:paraId="5E98F280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Антипина Н.А.</w:t>
            </w:r>
          </w:p>
        </w:tc>
        <w:tc>
          <w:tcPr>
            <w:tcW w:w="1559" w:type="dxa"/>
          </w:tcPr>
          <w:p w14:paraId="2C9C0E97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 xml:space="preserve">Грамота  </w:t>
            </w:r>
          </w:p>
          <w:p w14:paraId="79E87485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1 место</w:t>
            </w:r>
          </w:p>
        </w:tc>
        <w:tc>
          <w:tcPr>
            <w:tcW w:w="1985" w:type="dxa"/>
          </w:tcPr>
          <w:p w14:paraId="65CAFEF6" w14:textId="77777777" w:rsidR="005B5DD7" w:rsidRPr="003813ED" w:rsidRDefault="005B5DD7" w:rsidP="00395A27">
            <w:pPr>
              <w:tabs>
                <w:tab w:val="left" w:pos="709"/>
                <w:tab w:val="left" w:pos="7560"/>
              </w:tabs>
              <w:rPr>
                <w:color w:val="0D0D0D" w:themeColor="text1" w:themeTint="F2"/>
              </w:rPr>
            </w:pPr>
            <w:r w:rsidRPr="003813ED">
              <w:rPr>
                <w:color w:val="0D0D0D" w:themeColor="text1" w:themeTint="F2"/>
              </w:rPr>
              <w:t>ХКОО Профсоюзов» «Союз работодателей Хабаровского края»</w:t>
            </w:r>
          </w:p>
        </w:tc>
      </w:tr>
      <w:tr w:rsidR="005B5DD7" w:rsidRPr="003813ED" w14:paraId="41D7FCBC" w14:textId="77777777" w:rsidTr="00395A27">
        <w:tc>
          <w:tcPr>
            <w:tcW w:w="567" w:type="dxa"/>
          </w:tcPr>
          <w:p w14:paraId="2B691294" w14:textId="396A3ED3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</w:p>
        </w:tc>
        <w:tc>
          <w:tcPr>
            <w:tcW w:w="3403" w:type="dxa"/>
          </w:tcPr>
          <w:p w14:paraId="78FA8F0E" w14:textId="77777777" w:rsidR="005B5DD7" w:rsidRPr="00BC1B8B" w:rsidRDefault="005B5DD7" w:rsidP="00395A27">
            <w:pPr>
              <w:rPr>
                <w:rFonts w:eastAsia="MS Mincho"/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</w:rPr>
              <w:t>Чемпионат Хабаровского края по шахматам среди женщин</w:t>
            </w:r>
          </w:p>
          <w:p w14:paraId="3F4EFD61" w14:textId="77777777" w:rsidR="005B5DD7" w:rsidRPr="00BC1B8B" w:rsidRDefault="005B5DD7" w:rsidP="00395A27">
            <w:pPr>
              <w:rPr>
                <w:rFonts w:eastAsia="MS Mincho"/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</w:rPr>
              <w:t xml:space="preserve">Дисциплина: Блиц </w:t>
            </w:r>
          </w:p>
        </w:tc>
        <w:tc>
          <w:tcPr>
            <w:tcW w:w="1701" w:type="dxa"/>
          </w:tcPr>
          <w:p w14:paraId="545B3E4A" w14:textId="77777777" w:rsidR="005B5DD7" w:rsidRPr="00BC1B8B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rFonts w:eastAsia="MS Mincho"/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</w:rPr>
              <w:t>октябрь 22</w:t>
            </w:r>
          </w:p>
        </w:tc>
        <w:tc>
          <w:tcPr>
            <w:tcW w:w="1701" w:type="dxa"/>
          </w:tcPr>
          <w:p w14:paraId="4B7184BC" w14:textId="77777777" w:rsidR="005B5DD7" w:rsidRPr="00BC1B8B" w:rsidRDefault="005B5DD7" w:rsidP="00395A27">
            <w:pPr>
              <w:jc w:val="center"/>
              <w:rPr>
                <w:rFonts w:eastAsia="MS Mincho"/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</w:rPr>
              <w:t>Антипина Н.А.</w:t>
            </w:r>
          </w:p>
        </w:tc>
        <w:tc>
          <w:tcPr>
            <w:tcW w:w="1559" w:type="dxa"/>
          </w:tcPr>
          <w:p w14:paraId="5CFDF0B2" w14:textId="77777777" w:rsidR="005B5DD7" w:rsidRPr="00BC1B8B" w:rsidRDefault="005B5DD7" w:rsidP="00395A27">
            <w:pPr>
              <w:jc w:val="center"/>
              <w:rPr>
                <w:rFonts w:eastAsia="MS Mincho"/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</w:rPr>
              <w:t xml:space="preserve">Грамота </w:t>
            </w:r>
          </w:p>
          <w:p w14:paraId="1507B2AF" w14:textId="77777777" w:rsidR="005B5DD7" w:rsidRPr="00BC1B8B" w:rsidRDefault="005B5DD7" w:rsidP="00395A27">
            <w:pPr>
              <w:jc w:val="center"/>
              <w:rPr>
                <w:rFonts w:eastAsia="MS Mincho"/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</w:rPr>
              <w:t>1 место</w:t>
            </w:r>
          </w:p>
        </w:tc>
        <w:tc>
          <w:tcPr>
            <w:tcW w:w="1985" w:type="dxa"/>
          </w:tcPr>
          <w:p w14:paraId="635EAB21" w14:textId="77777777" w:rsidR="005B5DD7" w:rsidRPr="00BC1B8B" w:rsidRDefault="005B5DD7" w:rsidP="00395A27">
            <w:pPr>
              <w:rPr>
                <w:rFonts w:eastAsia="MS Mincho"/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</w:rPr>
              <w:t>Министерство спорта Хабаровского края</w:t>
            </w:r>
          </w:p>
        </w:tc>
      </w:tr>
      <w:tr w:rsidR="005B5DD7" w:rsidRPr="003813ED" w14:paraId="1FE4869C" w14:textId="77777777" w:rsidTr="00395A27">
        <w:tc>
          <w:tcPr>
            <w:tcW w:w="10916" w:type="dxa"/>
            <w:gridSpan w:val="6"/>
          </w:tcPr>
          <w:p w14:paraId="30AAB4BD" w14:textId="77777777" w:rsidR="005B5DD7" w:rsidRPr="003813ED" w:rsidRDefault="005B5DD7" w:rsidP="00395A27">
            <w:pPr>
              <w:jc w:val="center"/>
              <w:rPr>
                <w:color w:val="0D0D0D" w:themeColor="text1" w:themeTint="F2"/>
              </w:rPr>
            </w:pPr>
            <w:r w:rsidRPr="00BC1B8B">
              <w:rPr>
                <w:rFonts w:eastAsia="MS Mincho"/>
                <w:b/>
                <w:color w:val="0D0D0D" w:themeColor="text1" w:themeTint="F2"/>
              </w:rPr>
              <w:t>Городской уровень</w:t>
            </w:r>
          </w:p>
        </w:tc>
      </w:tr>
      <w:tr w:rsidR="005B5DD7" w:rsidRPr="003813ED" w14:paraId="44786D6F" w14:textId="77777777" w:rsidTr="00395A27">
        <w:tc>
          <w:tcPr>
            <w:tcW w:w="567" w:type="dxa"/>
          </w:tcPr>
          <w:p w14:paraId="1D0CE13F" w14:textId="32B6A410" w:rsidR="005B5DD7" w:rsidRPr="003813ED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</w:t>
            </w:r>
          </w:p>
        </w:tc>
        <w:tc>
          <w:tcPr>
            <w:tcW w:w="3403" w:type="dxa"/>
          </w:tcPr>
          <w:p w14:paraId="1229E7CF" w14:textId="77777777" w:rsidR="005B5DD7" w:rsidRPr="00BC1B8B" w:rsidRDefault="005B5DD7" w:rsidP="00395A27">
            <w:pPr>
              <w:tabs>
                <w:tab w:val="left" w:pos="5680"/>
              </w:tabs>
              <w:rPr>
                <w:rFonts w:eastAsiaTheme="minorEastAsia"/>
                <w:color w:val="C00000"/>
              </w:rPr>
            </w:pPr>
            <w:r w:rsidRPr="00BC1B8B">
              <w:rPr>
                <w:rFonts w:eastAsiaTheme="minorEastAsia"/>
                <w:color w:val="0D0D0D" w:themeColor="text1" w:themeTint="F2"/>
              </w:rPr>
              <w:t>Чемпионат г. Хабаровска по шашкам рэндзю среди женщин</w:t>
            </w:r>
          </w:p>
        </w:tc>
        <w:tc>
          <w:tcPr>
            <w:tcW w:w="1701" w:type="dxa"/>
          </w:tcPr>
          <w:p w14:paraId="6CAEB355" w14:textId="77777777" w:rsidR="005B5DD7" w:rsidRPr="00BC1B8B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rFonts w:eastAsia="MS Mincho"/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</w:rPr>
              <w:t>октябрь 22</w:t>
            </w:r>
          </w:p>
        </w:tc>
        <w:tc>
          <w:tcPr>
            <w:tcW w:w="1701" w:type="dxa"/>
          </w:tcPr>
          <w:p w14:paraId="0522BA7F" w14:textId="77777777" w:rsidR="005B5DD7" w:rsidRPr="00BC1B8B" w:rsidRDefault="005B5DD7" w:rsidP="00395A27">
            <w:pPr>
              <w:rPr>
                <w:rFonts w:eastAsia="MS Mincho"/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</w:rPr>
              <w:t>Антипина Н.А.</w:t>
            </w:r>
          </w:p>
          <w:p w14:paraId="20593BEF" w14:textId="77777777" w:rsidR="005B5DD7" w:rsidRPr="00BC1B8B" w:rsidRDefault="005B5DD7" w:rsidP="00395A27">
            <w:pPr>
              <w:rPr>
                <w:rFonts w:eastAsia="MS Mincho"/>
                <w:color w:val="0D0D0D" w:themeColor="text1" w:themeTint="F2"/>
              </w:rPr>
            </w:pPr>
          </w:p>
          <w:p w14:paraId="1A5CF03B" w14:textId="77777777" w:rsidR="005B5DD7" w:rsidRPr="00BC1B8B" w:rsidRDefault="005B5DD7" w:rsidP="00395A27">
            <w:pPr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1559" w:type="dxa"/>
          </w:tcPr>
          <w:p w14:paraId="7A78C7F2" w14:textId="77777777" w:rsidR="005B5DD7" w:rsidRPr="00BC1B8B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rFonts w:eastAsia="MS Mincho"/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</w:rPr>
              <w:t xml:space="preserve">Грамота </w:t>
            </w:r>
          </w:p>
          <w:p w14:paraId="069B77D1" w14:textId="77777777" w:rsidR="005B5DD7" w:rsidRPr="00BC1B8B" w:rsidRDefault="005B5DD7" w:rsidP="00395A27">
            <w:pPr>
              <w:tabs>
                <w:tab w:val="left" w:pos="709"/>
                <w:tab w:val="left" w:pos="7560"/>
              </w:tabs>
              <w:jc w:val="center"/>
              <w:rPr>
                <w:rFonts w:eastAsia="MS Mincho"/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  <w:lang w:val="en-US"/>
              </w:rPr>
              <w:t xml:space="preserve">I </w:t>
            </w:r>
            <w:r w:rsidRPr="00BC1B8B">
              <w:rPr>
                <w:rFonts w:eastAsia="MS Mincho"/>
                <w:color w:val="0D0D0D" w:themeColor="text1" w:themeTint="F2"/>
              </w:rPr>
              <w:t>место</w:t>
            </w:r>
          </w:p>
        </w:tc>
        <w:tc>
          <w:tcPr>
            <w:tcW w:w="1985" w:type="dxa"/>
          </w:tcPr>
          <w:p w14:paraId="15504BCB" w14:textId="77777777" w:rsidR="005B5DD7" w:rsidRPr="00BC1B8B" w:rsidRDefault="005B5DD7" w:rsidP="00395A27">
            <w:pPr>
              <w:rPr>
                <w:rFonts w:eastAsia="MS Mincho"/>
                <w:color w:val="0D0D0D" w:themeColor="text1" w:themeTint="F2"/>
              </w:rPr>
            </w:pPr>
            <w:r w:rsidRPr="00BC1B8B">
              <w:rPr>
                <w:rFonts w:eastAsia="MS Mincho"/>
                <w:color w:val="0D0D0D" w:themeColor="text1" w:themeTint="F2"/>
              </w:rPr>
              <w:t>Федерация шашек хабаровского края</w:t>
            </w:r>
          </w:p>
        </w:tc>
      </w:tr>
      <w:tr w:rsidR="00395A27" w:rsidRPr="003813ED" w14:paraId="796669F7" w14:textId="77777777" w:rsidTr="00395A27">
        <w:tc>
          <w:tcPr>
            <w:tcW w:w="567" w:type="dxa"/>
          </w:tcPr>
          <w:p w14:paraId="01C1FF6A" w14:textId="68FC3153" w:rsidR="00395A27" w:rsidRDefault="00395A2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</w:t>
            </w:r>
          </w:p>
        </w:tc>
        <w:tc>
          <w:tcPr>
            <w:tcW w:w="3403" w:type="dxa"/>
          </w:tcPr>
          <w:p w14:paraId="0A702967" w14:textId="3FD8BAFC" w:rsidR="00395A27" w:rsidRPr="00BC1B8B" w:rsidRDefault="00395A27" w:rsidP="00395A27">
            <w:pPr>
              <w:tabs>
                <w:tab w:val="left" w:pos="5680"/>
              </w:tabs>
              <w:rPr>
                <w:rFonts w:eastAsiaTheme="minorEastAsia"/>
                <w:color w:val="0D0D0D" w:themeColor="text1" w:themeTint="F2"/>
              </w:rPr>
            </w:pPr>
            <w:r>
              <w:rPr>
                <w:rFonts w:eastAsiaTheme="minorEastAsia"/>
              </w:rPr>
              <w:t>награждена</w:t>
            </w:r>
            <w:r w:rsidRPr="007C38F9">
              <w:rPr>
                <w:rFonts w:eastAsiaTheme="minorEastAsia"/>
              </w:rPr>
              <w:t xml:space="preserve"> за оказание содействия в организации и проведении районных патриотических мероприятий</w:t>
            </w:r>
          </w:p>
        </w:tc>
        <w:tc>
          <w:tcPr>
            <w:tcW w:w="1701" w:type="dxa"/>
          </w:tcPr>
          <w:p w14:paraId="1FC08237" w14:textId="77777777" w:rsidR="00395A27" w:rsidRDefault="00395A27" w:rsidP="00395A27">
            <w:pPr>
              <w:tabs>
                <w:tab w:val="left" w:pos="709"/>
                <w:tab w:val="left" w:pos="7560"/>
              </w:tabs>
              <w:jc w:val="center"/>
              <w:rPr>
                <w:color w:val="0D0D0D" w:themeColor="text1" w:themeTint="F2"/>
              </w:rPr>
            </w:pPr>
            <w:r w:rsidRPr="007C38F9">
              <w:rPr>
                <w:color w:val="0D0D0D" w:themeColor="text1" w:themeTint="F2"/>
              </w:rPr>
              <w:t>апрель 22</w:t>
            </w:r>
          </w:p>
          <w:p w14:paraId="0BF10820" w14:textId="37504994" w:rsidR="00395A27" w:rsidRPr="00BC1B8B" w:rsidRDefault="00395A27" w:rsidP="00395A27">
            <w:pPr>
              <w:tabs>
                <w:tab w:val="left" w:pos="709"/>
                <w:tab w:val="left" w:pos="7560"/>
              </w:tabs>
              <w:jc w:val="center"/>
              <w:rPr>
                <w:rFonts w:eastAsia="MS Mincho"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Член жюри </w:t>
            </w:r>
          </w:p>
        </w:tc>
        <w:tc>
          <w:tcPr>
            <w:tcW w:w="1701" w:type="dxa"/>
          </w:tcPr>
          <w:p w14:paraId="38D16478" w14:textId="677CA3D1" w:rsidR="00395A27" w:rsidRPr="00BC1B8B" w:rsidRDefault="00395A27" w:rsidP="00395A27">
            <w:pPr>
              <w:rPr>
                <w:rFonts w:eastAsia="MS Mincho"/>
                <w:color w:val="0D0D0D" w:themeColor="text1" w:themeTint="F2"/>
              </w:rPr>
            </w:pPr>
            <w:r w:rsidRPr="007C38F9">
              <w:rPr>
                <w:color w:val="0D0D0D" w:themeColor="text1" w:themeTint="F2"/>
              </w:rPr>
              <w:t>Ершова В.Л.</w:t>
            </w:r>
          </w:p>
        </w:tc>
        <w:tc>
          <w:tcPr>
            <w:tcW w:w="1559" w:type="dxa"/>
          </w:tcPr>
          <w:p w14:paraId="54082AA9" w14:textId="33A57A71" w:rsidR="00395A27" w:rsidRPr="00BC1B8B" w:rsidRDefault="00395A27" w:rsidP="00395A27">
            <w:pPr>
              <w:tabs>
                <w:tab w:val="left" w:pos="709"/>
                <w:tab w:val="left" w:pos="7560"/>
              </w:tabs>
              <w:jc w:val="center"/>
              <w:rPr>
                <w:rFonts w:eastAsia="MS Mincho"/>
                <w:color w:val="0D0D0D" w:themeColor="text1" w:themeTint="F2"/>
              </w:rPr>
            </w:pPr>
            <w:r w:rsidRPr="007C38F9">
              <w:rPr>
                <w:color w:val="0D0D0D" w:themeColor="text1" w:themeTint="F2"/>
              </w:rPr>
              <w:t xml:space="preserve">Благодарственное письмо </w:t>
            </w:r>
          </w:p>
        </w:tc>
        <w:tc>
          <w:tcPr>
            <w:tcW w:w="1985" w:type="dxa"/>
          </w:tcPr>
          <w:p w14:paraId="58596AE3" w14:textId="6E572201" w:rsidR="00395A27" w:rsidRPr="00BC1B8B" w:rsidRDefault="00395A27" w:rsidP="00395A27">
            <w:pPr>
              <w:rPr>
                <w:rFonts w:eastAsia="MS Mincho"/>
                <w:color w:val="0D0D0D" w:themeColor="text1" w:themeTint="F2"/>
              </w:rPr>
            </w:pPr>
            <w:r w:rsidRPr="007C38F9">
              <w:rPr>
                <w:color w:val="0D0D0D" w:themeColor="text1" w:themeTint="F2"/>
              </w:rPr>
              <w:t>Комитет администрации г. Хабаровска по Железнодорожному району</w:t>
            </w:r>
          </w:p>
        </w:tc>
      </w:tr>
    </w:tbl>
    <w:p w14:paraId="2A9EB40D" w14:textId="77777777" w:rsidR="00F6135C" w:rsidRPr="00706F27" w:rsidRDefault="00F6135C" w:rsidP="00F6135C">
      <w:pPr>
        <w:rPr>
          <w:color w:val="FF0000"/>
        </w:rPr>
      </w:pPr>
    </w:p>
    <w:p w14:paraId="49820A63" w14:textId="77777777" w:rsidR="00F6135C" w:rsidRDefault="00F6135C" w:rsidP="00F6135C">
      <w:pPr>
        <w:rPr>
          <w:color w:val="FF0000"/>
        </w:rPr>
      </w:pPr>
    </w:p>
    <w:p w14:paraId="67A76B0A" w14:textId="77777777" w:rsidR="005B5DD7" w:rsidRDefault="005B5DD7" w:rsidP="00F6135C">
      <w:pPr>
        <w:rPr>
          <w:color w:val="FF0000"/>
        </w:rPr>
      </w:pPr>
    </w:p>
    <w:p w14:paraId="1CC250D3" w14:textId="77777777" w:rsidR="005B5DD7" w:rsidRPr="00706F27" w:rsidRDefault="005B5DD7" w:rsidP="00F6135C">
      <w:pPr>
        <w:rPr>
          <w:color w:val="FF0000"/>
        </w:rPr>
      </w:pPr>
    </w:p>
    <w:p w14:paraId="1CD548E4" w14:textId="77777777" w:rsidR="00F6135C" w:rsidRPr="00400353" w:rsidRDefault="00F6135C" w:rsidP="00F6135C">
      <w:pPr>
        <w:rPr>
          <w:b/>
          <w:color w:val="0D0D0D" w:themeColor="text1" w:themeTint="F2"/>
        </w:rPr>
      </w:pPr>
      <w:r w:rsidRPr="00400353">
        <w:rPr>
          <w:b/>
          <w:color w:val="0D0D0D" w:themeColor="text1" w:themeTint="F2"/>
        </w:rPr>
        <w:t>Значи</w:t>
      </w:r>
      <w:r w:rsidR="000563E7" w:rsidRPr="00400353">
        <w:rPr>
          <w:b/>
          <w:color w:val="0D0D0D" w:themeColor="text1" w:themeTint="F2"/>
        </w:rPr>
        <w:t>мыми  победами для Центра в 2022</w:t>
      </w:r>
      <w:r w:rsidRPr="00400353">
        <w:rPr>
          <w:b/>
          <w:color w:val="0D0D0D" w:themeColor="text1" w:themeTint="F2"/>
        </w:rPr>
        <w:t xml:space="preserve"> году  стали: </w:t>
      </w:r>
    </w:p>
    <w:p w14:paraId="3D5A0CE6" w14:textId="77777777" w:rsidR="00F6135C" w:rsidRPr="00400353" w:rsidRDefault="00F6135C" w:rsidP="00F6135C">
      <w:pPr>
        <w:rPr>
          <w:color w:val="0D0D0D" w:themeColor="text1" w:themeTint="F2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576"/>
        <w:gridCol w:w="4226"/>
        <w:gridCol w:w="2381"/>
        <w:gridCol w:w="2387"/>
      </w:tblGrid>
      <w:tr w:rsidR="00400353" w:rsidRPr="00400353" w14:paraId="408012FC" w14:textId="77777777" w:rsidTr="007D19C5">
        <w:tc>
          <w:tcPr>
            <w:tcW w:w="576" w:type="dxa"/>
          </w:tcPr>
          <w:p w14:paraId="42ADA4A1" w14:textId="77777777" w:rsidR="00F6135C" w:rsidRPr="00400353" w:rsidRDefault="00F6135C" w:rsidP="00C6096E">
            <w:pPr>
              <w:rPr>
                <w:b w:val="0"/>
                <w:color w:val="0D0D0D" w:themeColor="text1" w:themeTint="F2"/>
              </w:rPr>
            </w:pPr>
            <w:r w:rsidRPr="00400353">
              <w:rPr>
                <w:color w:val="0D0D0D" w:themeColor="text1" w:themeTint="F2"/>
              </w:rPr>
              <w:t>№</w:t>
            </w:r>
          </w:p>
        </w:tc>
        <w:tc>
          <w:tcPr>
            <w:tcW w:w="4226" w:type="dxa"/>
          </w:tcPr>
          <w:p w14:paraId="1A917C7F" w14:textId="77777777" w:rsidR="00F6135C" w:rsidRPr="00400353" w:rsidRDefault="00F6135C" w:rsidP="00C6096E">
            <w:pPr>
              <w:rPr>
                <w:b w:val="0"/>
                <w:color w:val="0D0D0D" w:themeColor="text1" w:themeTint="F2"/>
              </w:rPr>
            </w:pPr>
            <w:r w:rsidRPr="00400353">
              <w:rPr>
                <w:color w:val="0D0D0D" w:themeColor="text1" w:themeTint="F2"/>
              </w:rPr>
              <w:t>Конкурсы</w:t>
            </w:r>
          </w:p>
        </w:tc>
        <w:tc>
          <w:tcPr>
            <w:tcW w:w="2381" w:type="dxa"/>
          </w:tcPr>
          <w:p w14:paraId="5A61DCF7" w14:textId="77777777" w:rsidR="00F6135C" w:rsidRPr="00400353" w:rsidRDefault="00F6135C" w:rsidP="00C6096E">
            <w:pPr>
              <w:rPr>
                <w:b w:val="0"/>
                <w:color w:val="0D0D0D" w:themeColor="text1" w:themeTint="F2"/>
              </w:rPr>
            </w:pPr>
            <w:r w:rsidRPr="00400353">
              <w:rPr>
                <w:color w:val="0D0D0D" w:themeColor="text1" w:themeTint="F2"/>
              </w:rPr>
              <w:t>Результат</w:t>
            </w:r>
          </w:p>
        </w:tc>
        <w:tc>
          <w:tcPr>
            <w:tcW w:w="2387" w:type="dxa"/>
          </w:tcPr>
          <w:p w14:paraId="7766DED9" w14:textId="77777777" w:rsidR="00F6135C" w:rsidRPr="00400353" w:rsidRDefault="00F6135C" w:rsidP="00C6096E">
            <w:pPr>
              <w:rPr>
                <w:b w:val="0"/>
                <w:color w:val="0D0D0D" w:themeColor="text1" w:themeTint="F2"/>
              </w:rPr>
            </w:pPr>
            <w:r w:rsidRPr="00400353">
              <w:rPr>
                <w:color w:val="0D0D0D" w:themeColor="text1" w:themeTint="F2"/>
              </w:rPr>
              <w:t>Ф.И. обучающегося</w:t>
            </w:r>
          </w:p>
        </w:tc>
      </w:tr>
      <w:tr w:rsidR="00133096" w:rsidRPr="00706F27" w14:paraId="4A51F6A0" w14:textId="77777777" w:rsidTr="007C5F5B">
        <w:tc>
          <w:tcPr>
            <w:tcW w:w="9570" w:type="dxa"/>
            <w:gridSpan w:val="4"/>
          </w:tcPr>
          <w:p w14:paraId="05B34B07" w14:textId="5035731D" w:rsidR="00133096" w:rsidRPr="00133096" w:rsidRDefault="00133096" w:rsidP="00FE5E6F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color w:val="0D0D0D" w:themeColor="text1" w:themeTint="F2"/>
                <w:lang w:eastAsia="ar-SA"/>
              </w:rPr>
            </w:pPr>
            <w:r w:rsidRPr="00133096">
              <w:rPr>
                <w:rFonts w:eastAsia="MS Mincho"/>
                <w:color w:val="0D0D0D" w:themeColor="text1" w:themeTint="F2"/>
                <w:lang w:eastAsia="ar-SA"/>
              </w:rPr>
              <w:t xml:space="preserve">ГОРОД </w:t>
            </w:r>
          </w:p>
        </w:tc>
      </w:tr>
      <w:tr w:rsidR="004318A5" w:rsidRPr="00706F27" w14:paraId="5EC3205B" w14:textId="77777777" w:rsidTr="007D19C5">
        <w:tc>
          <w:tcPr>
            <w:tcW w:w="576" w:type="dxa"/>
          </w:tcPr>
          <w:p w14:paraId="0C65139C" w14:textId="75DB76EB" w:rsidR="00F6135C" w:rsidRPr="00400353" w:rsidRDefault="00400353" w:rsidP="00C6096E">
            <w:pPr>
              <w:rPr>
                <w:b w:val="0"/>
                <w:color w:val="FF0000"/>
              </w:rPr>
            </w:pPr>
            <w:r w:rsidRPr="00400353">
              <w:rPr>
                <w:b w:val="0"/>
                <w:color w:val="0D0D0D" w:themeColor="text1" w:themeTint="F2"/>
              </w:rPr>
              <w:t>1</w:t>
            </w:r>
          </w:p>
        </w:tc>
        <w:tc>
          <w:tcPr>
            <w:tcW w:w="4226" w:type="dxa"/>
          </w:tcPr>
          <w:p w14:paraId="58945D78" w14:textId="2D8DEE70" w:rsidR="00F6135C" w:rsidRPr="00133096" w:rsidRDefault="00FE5E6F" w:rsidP="00133096">
            <w:pPr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FE5E6F">
              <w:rPr>
                <w:rFonts w:eastAsia="MS Mincho"/>
                <w:b w:val="0"/>
                <w:color w:val="0D0D0D" w:themeColor="text1" w:themeTint="F2"/>
                <w:lang w:eastAsia="ar-SA"/>
              </w:rPr>
              <w:t>Городской фестиваль детского творчества «Амурские зори» Конкурс «Танцевальная мозаика» Номинация «Эстрадный танец» (категория 7-9 лет)</w:t>
            </w:r>
          </w:p>
        </w:tc>
        <w:tc>
          <w:tcPr>
            <w:tcW w:w="2381" w:type="dxa"/>
          </w:tcPr>
          <w:p w14:paraId="754C5BAA" w14:textId="0FB268D0" w:rsidR="00FE5E6F" w:rsidRPr="00FE5E6F" w:rsidRDefault="00FE5E6F" w:rsidP="00FE5E6F">
            <w:pPr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FE5E6F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Диплом лауреата </w:t>
            </w:r>
          </w:p>
          <w:p w14:paraId="4ED2A301" w14:textId="0D6578A1" w:rsidR="00F6135C" w:rsidRPr="00FE5E6F" w:rsidRDefault="00FE5E6F" w:rsidP="00FE5E6F">
            <w:pPr>
              <w:jc w:val="center"/>
              <w:rPr>
                <w:b w:val="0"/>
                <w:color w:val="FF0000"/>
              </w:rPr>
            </w:pPr>
            <w:r w:rsidRPr="00FE5E6F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 xml:space="preserve">II </w:t>
            </w:r>
            <w:r w:rsidRPr="00FE5E6F">
              <w:rPr>
                <w:rFonts w:eastAsia="MS Mincho"/>
                <w:b w:val="0"/>
                <w:color w:val="0D0D0D" w:themeColor="text1" w:themeTint="F2"/>
                <w:lang w:eastAsia="ar-SA"/>
              </w:rPr>
              <w:t>степени</w:t>
            </w:r>
          </w:p>
        </w:tc>
        <w:tc>
          <w:tcPr>
            <w:tcW w:w="2387" w:type="dxa"/>
          </w:tcPr>
          <w:p w14:paraId="22990ABD" w14:textId="77777777" w:rsidR="00FE5E6F" w:rsidRPr="00FE5E6F" w:rsidRDefault="00FE5E6F" w:rsidP="00FE5E6F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FE5E6F">
              <w:rPr>
                <w:rFonts w:eastAsia="MS Mincho"/>
                <w:b w:val="0"/>
                <w:color w:val="0D0D0D" w:themeColor="text1" w:themeTint="F2"/>
                <w:lang w:eastAsia="ar-SA"/>
              </w:rPr>
              <w:t>Ансамбль танца «Домино»</w:t>
            </w:r>
          </w:p>
          <w:p w14:paraId="01C4321C" w14:textId="7D9F7E8D" w:rsidR="00F6135C" w:rsidRPr="00FE5E6F" w:rsidRDefault="00FE5E6F" w:rsidP="00FE5E6F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FF0000"/>
                <w:lang w:eastAsia="ar-SA"/>
              </w:rPr>
            </w:pPr>
            <w:r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            </w:t>
            </w:r>
            <w:r w:rsidRPr="00FE5E6F">
              <w:rPr>
                <w:rFonts w:eastAsia="MS Mincho"/>
                <w:b w:val="0"/>
                <w:color w:val="0D0D0D" w:themeColor="text1" w:themeTint="F2"/>
                <w:lang w:eastAsia="ar-SA"/>
              </w:rPr>
              <w:t>(13 чел.)</w:t>
            </w:r>
          </w:p>
        </w:tc>
      </w:tr>
      <w:tr w:rsidR="00FE5E6F" w:rsidRPr="00706F27" w14:paraId="02D509E5" w14:textId="77777777" w:rsidTr="007D19C5">
        <w:tc>
          <w:tcPr>
            <w:tcW w:w="576" w:type="dxa"/>
          </w:tcPr>
          <w:p w14:paraId="41B046A9" w14:textId="4448F3AE" w:rsidR="00FE5E6F" w:rsidRPr="00400353" w:rsidRDefault="00400353" w:rsidP="00C6096E">
            <w:pPr>
              <w:rPr>
                <w:b w:val="0"/>
                <w:color w:val="0D0D0D" w:themeColor="text1" w:themeTint="F2"/>
              </w:rPr>
            </w:pPr>
            <w:r w:rsidRPr="00400353">
              <w:rPr>
                <w:b w:val="0"/>
                <w:color w:val="0D0D0D" w:themeColor="text1" w:themeTint="F2"/>
              </w:rPr>
              <w:t>2</w:t>
            </w:r>
          </w:p>
        </w:tc>
        <w:tc>
          <w:tcPr>
            <w:tcW w:w="4226" w:type="dxa"/>
          </w:tcPr>
          <w:p w14:paraId="06A7067C" w14:textId="1E55121E" w:rsidR="00FE5E6F" w:rsidRPr="00FE5E6F" w:rsidRDefault="00FE5E6F" w:rsidP="00FE5E6F">
            <w:pPr>
              <w:suppressAutoHyphens/>
              <w:rPr>
                <w:rFonts w:eastAsia="MS Mincho"/>
                <w:b w:val="0"/>
                <w:color w:val="262626" w:themeColor="text1" w:themeTint="D9"/>
                <w:lang w:eastAsia="ar-SA"/>
              </w:rPr>
            </w:pPr>
            <w:r w:rsidRPr="00FE5E6F">
              <w:rPr>
                <w:rFonts w:eastAsia="MS Mincho"/>
                <w:b w:val="0"/>
                <w:color w:val="0D0D0D" w:themeColor="text1" w:themeTint="F2"/>
                <w:lang w:eastAsia="ar-SA"/>
              </w:rPr>
              <w:t>Городской фестиваль детского творчества «Амурские зори» Конкурс «Танцевальная мозаика»</w:t>
            </w:r>
            <w:r w:rsidRPr="00FE5E6F">
              <w:rPr>
                <w:rFonts w:eastAsia="MS Mincho"/>
                <w:b w:val="0"/>
                <w:color w:val="262626" w:themeColor="text1" w:themeTint="D9"/>
                <w:lang w:eastAsia="ar-SA"/>
              </w:rPr>
              <w:t xml:space="preserve"> Номинация «Народный танец»</w:t>
            </w:r>
          </w:p>
          <w:p w14:paraId="2293A952" w14:textId="50B08116" w:rsidR="00FE5E6F" w:rsidRPr="00FE5E6F" w:rsidRDefault="00FE5E6F" w:rsidP="00FE5E6F">
            <w:pPr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FE5E6F">
              <w:rPr>
                <w:rFonts w:eastAsia="MS Mincho"/>
                <w:b w:val="0"/>
                <w:color w:val="262626" w:themeColor="text1" w:themeTint="D9"/>
                <w:lang w:eastAsia="ar-SA"/>
              </w:rPr>
              <w:t>(13-15 лет)</w:t>
            </w:r>
          </w:p>
        </w:tc>
        <w:tc>
          <w:tcPr>
            <w:tcW w:w="2381" w:type="dxa"/>
          </w:tcPr>
          <w:p w14:paraId="41E9580E" w14:textId="1367511D" w:rsidR="00FE5E6F" w:rsidRPr="00FE5E6F" w:rsidRDefault="00FE5E6F" w:rsidP="00FE5E6F">
            <w:pPr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FE5E6F">
              <w:rPr>
                <w:rFonts w:eastAsia="MS Mincho"/>
                <w:b w:val="0"/>
                <w:color w:val="0D0D0D" w:themeColor="text1" w:themeTint="F2"/>
                <w:lang w:eastAsia="ar-SA"/>
              </w:rPr>
              <w:t>Диплом лауреата</w:t>
            </w:r>
          </w:p>
          <w:p w14:paraId="15D38629" w14:textId="2FE3DDF7" w:rsidR="00FE5E6F" w:rsidRPr="00FE5E6F" w:rsidRDefault="00FE5E6F" w:rsidP="00FE5E6F">
            <w:pPr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FE5E6F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 xml:space="preserve">II </w:t>
            </w:r>
            <w:r w:rsidRPr="00FE5E6F">
              <w:rPr>
                <w:rFonts w:eastAsia="MS Mincho"/>
                <w:b w:val="0"/>
                <w:color w:val="0D0D0D" w:themeColor="text1" w:themeTint="F2"/>
                <w:lang w:eastAsia="ar-SA"/>
              </w:rPr>
              <w:t>степени</w:t>
            </w:r>
          </w:p>
        </w:tc>
        <w:tc>
          <w:tcPr>
            <w:tcW w:w="2387" w:type="dxa"/>
          </w:tcPr>
          <w:p w14:paraId="2D977066" w14:textId="77777777" w:rsidR="00FE5E6F" w:rsidRPr="00FE5E6F" w:rsidRDefault="00FE5E6F" w:rsidP="00FE5E6F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FE5E6F">
              <w:rPr>
                <w:rFonts w:eastAsia="MS Mincho"/>
                <w:b w:val="0"/>
                <w:color w:val="0D0D0D" w:themeColor="text1" w:themeTint="F2"/>
                <w:lang w:eastAsia="ar-SA"/>
              </w:rPr>
              <w:t>Ансамбль танца «Домино»</w:t>
            </w:r>
          </w:p>
          <w:p w14:paraId="6ECE7E6D" w14:textId="25BFD19F" w:rsidR="00FE5E6F" w:rsidRPr="00FE5E6F" w:rsidRDefault="00FE5E6F" w:rsidP="00FE5E6F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            </w:t>
            </w:r>
            <w:r w:rsidRPr="00FE5E6F">
              <w:rPr>
                <w:rFonts w:eastAsia="MS Mincho"/>
                <w:b w:val="0"/>
                <w:color w:val="0D0D0D" w:themeColor="text1" w:themeTint="F2"/>
                <w:lang w:eastAsia="ar-SA"/>
              </w:rPr>
              <w:t>(13 чел.)</w:t>
            </w:r>
          </w:p>
        </w:tc>
      </w:tr>
      <w:tr w:rsidR="00FE5E6F" w:rsidRPr="00706F27" w14:paraId="569D4EE7" w14:textId="77777777" w:rsidTr="007D19C5">
        <w:tc>
          <w:tcPr>
            <w:tcW w:w="576" w:type="dxa"/>
          </w:tcPr>
          <w:p w14:paraId="6257C5C5" w14:textId="3DB93DDE" w:rsidR="00FE5E6F" w:rsidRPr="00400353" w:rsidRDefault="00400353" w:rsidP="00C6096E">
            <w:pPr>
              <w:rPr>
                <w:b w:val="0"/>
                <w:color w:val="0D0D0D" w:themeColor="text1" w:themeTint="F2"/>
              </w:rPr>
            </w:pPr>
            <w:r w:rsidRPr="00400353">
              <w:rPr>
                <w:b w:val="0"/>
                <w:color w:val="0D0D0D" w:themeColor="text1" w:themeTint="F2"/>
              </w:rPr>
              <w:t>3</w:t>
            </w:r>
          </w:p>
        </w:tc>
        <w:tc>
          <w:tcPr>
            <w:tcW w:w="4226" w:type="dxa"/>
          </w:tcPr>
          <w:p w14:paraId="5C4B029D" w14:textId="5E60069E" w:rsidR="00FE5E6F" w:rsidRPr="0079231E" w:rsidRDefault="00FE5E6F" w:rsidP="00FE5E6F">
            <w:pPr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79231E">
              <w:rPr>
                <w:rFonts w:eastAsia="MS Mincho"/>
                <w:b w:val="0"/>
                <w:color w:val="0D0D0D" w:themeColor="text1" w:themeTint="F2"/>
                <w:lang w:eastAsia="ar-SA"/>
              </w:rPr>
              <w:t>Городской конкурс детского театрального творчества «Кулиска» «Дорога в никуда»</w:t>
            </w:r>
          </w:p>
        </w:tc>
        <w:tc>
          <w:tcPr>
            <w:tcW w:w="2381" w:type="dxa"/>
          </w:tcPr>
          <w:p w14:paraId="2BBC79F8" w14:textId="77777777" w:rsidR="00FE5E6F" w:rsidRPr="0079231E" w:rsidRDefault="00FE5E6F" w:rsidP="00FE5E6F">
            <w:pPr>
              <w:suppressAutoHyphens/>
              <w:jc w:val="center"/>
              <w:rPr>
                <w:rFonts w:eastAsia="MS Mincho"/>
                <w:b w:val="0"/>
                <w:color w:val="2F2F2F" w:themeColor="text2" w:themeShade="80"/>
                <w:lang w:eastAsia="ar-SA"/>
              </w:rPr>
            </w:pPr>
            <w:r w:rsidRPr="0079231E">
              <w:rPr>
                <w:rFonts w:eastAsia="MS Mincho"/>
                <w:b w:val="0"/>
                <w:color w:val="2F2F2F" w:themeColor="text2" w:themeShade="80"/>
                <w:lang w:eastAsia="ar-SA"/>
              </w:rPr>
              <w:t xml:space="preserve">Диплом </w:t>
            </w:r>
          </w:p>
          <w:p w14:paraId="44B01807" w14:textId="789FF4A9" w:rsidR="00FE5E6F" w:rsidRPr="0079231E" w:rsidRDefault="00FE5E6F" w:rsidP="00FE5E6F">
            <w:pPr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79231E">
              <w:rPr>
                <w:rFonts w:eastAsia="MS Mincho"/>
                <w:b w:val="0"/>
                <w:color w:val="2F2F2F" w:themeColor="text2" w:themeShade="80"/>
                <w:lang w:val="en-US" w:eastAsia="ar-SA"/>
              </w:rPr>
              <w:t xml:space="preserve">II </w:t>
            </w:r>
            <w:r w:rsidRPr="0079231E">
              <w:rPr>
                <w:rFonts w:eastAsia="MS Mincho"/>
                <w:b w:val="0"/>
                <w:color w:val="2F2F2F" w:themeColor="text2" w:themeShade="80"/>
                <w:lang w:eastAsia="ar-SA"/>
              </w:rPr>
              <w:t>степени</w:t>
            </w:r>
          </w:p>
        </w:tc>
        <w:tc>
          <w:tcPr>
            <w:tcW w:w="2387" w:type="dxa"/>
          </w:tcPr>
          <w:p w14:paraId="6EA04097" w14:textId="77777777" w:rsidR="00FE5E6F" w:rsidRPr="0079231E" w:rsidRDefault="00FE5E6F" w:rsidP="00FE5E6F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79231E">
              <w:rPr>
                <w:rFonts w:eastAsia="MS Mincho"/>
                <w:b w:val="0"/>
                <w:color w:val="0D0D0D" w:themeColor="text1" w:themeTint="F2"/>
                <w:lang w:eastAsia="ar-SA"/>
              </w:rPr>
              <w:t>Театральная студия «Парейдолия»</w:t>
            </w:r>
          </w:p>
          <w:p w14:paraId="329699F6" w14:textId="14DADF30" w:rsidR="00FE5E6F" w:rsidRPr="0079231E" w:rsidRDefault="00FE5E6F" w:rsidP="00FE5E6F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79231E">
              <w:rPr>
                <w:rFonts w:eastAsia="MS Mincho"/>
                <w:b w:val="0"/>
                <w:color w:val="0D0D0D" w:themeColor="text1" w:themeTint="F2"/>
                <w:lang w:eastAsia="ar-SA"/>
              </w:rPr>
              <w:t>(8 чел.)</w:t>
            </w:r>
          </w:p>
        </w:tc>
      </w:tr>
      <w:tr w:rsidR="00FE5E6F" w:rsidRPr="00706F27" w14:paraId="7BACEF45" w14:textId="77777777" w:rsidTr="007D19C5">
        <w:tc>
          <w:tcPr>
            <w:tcW w:w="576" w:type="dxa"/>
          </w:tcPr>
          <w:p w14:paraId="4A3E58CD" w14:textId="06873775" w:rsidR="00FE5E6F" w:rsidRPr="00400353" w:rsidRDefault="00400353" w:rsidP="00C6096E">
            <w:pPr>
              <w:rPr>
                <w:b w:val="0"/>
                <w:color w:val="0D0D0D" w:themeColor="text1" w:themeTint="F2"/>
              </w:rPr>
            </w:pPr>
            <w:r w:rsidRPr="00400353">
              <w:rPr>
                <w:b w:val="0"/>
                <w:color w:val="0D0D0D" w:themeColor="text1" w:themeTint="F2"/>
              </w:rPr>
              <w:t>4</w:t>
            </w:r>
          </w:p>
        </w:tc>
        <w:tc>
          <w:tcPr>
            <w:tcW w:w="4226" w:type="dxa"/>
          </w:tcPr>
          <w:p w14:paraId="5568818D" w14:textId="77777777" w:rsidR="0079231E" w:rsidRPr="0079231E" w:rsidRDefault="0079231E" w:rsidP="0079231E">
            <w:pPr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79231E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Городской конкурс детского театрального творчества «Кулиска» </w:t>
            </w:r>
          </w:p>
          <w:p w14:paraId="54E19626" w14:textId="253EDCA2" w:rsidR="00FE5E6F" w:rsidRPr="0079231E" w:rsidRDefault="0079231E" w:rsidP="0079231E">
            <w:pPr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79231E">
              <w:rPr>
                <w:rFonts w:eastAsia="MS Mincho"/>
                <w:b w:val="0"/>
                <w:color w:val="0D0D0D" w:themeColor="text1" w:themeTint="F2"/>
                <w:lang w:eastAsia="ar-SA"/>
              </w:rPr>
              <w:t>«Знаки препинания»</w:t>
            </w:r>
          </w:p>
        </w:tc>
        <w:tc>
          <w:tcPr>
            <w:tcW w:w="2381" w:type="dxa"/>
          </w:tcPr>
          <w:p w14:paraId="04D7B25A" w14:textId="77777777" w:rsidR="00133096" w:rsidRPr="0079231E" w:rsidRDefault="00133096" w:rsidP="00133096">
            <w:pPr>
              <w:suppressAutoHyphens/>
              <w:jc w:val="center"/>
              <w:rPr>
                <w:rFonts w:eastAsia="MS Mincho"/>
                <w:b w:val="0"/>
                <w:color w:val="2F2F2F" w:themeColor="text2" w:themeShade="80"/>
                <w:lang w:eastAsia="ar-SA"/>
              </w:rPr>
            </w:pPr>
            <w:r w:rsidRPr="0079231E">
              <w:rPr>
                <w:rFonts w:eastAsia="MS Mincho"/>
                <w:b w:val="0"/>
                <w:color w:val="2F2F2F" w:themeColor="text2" w:themeShade="80"/>
                <w:lang w:eastAsia="ar-SA"/>
              </w:rPr>
              <w:t xml:space="preserve">Диплом </w:t>
            </w:r>
          </w:p>
          <w:p w14:paraId="6D4A1C4C" w14:textId="32E59FDA" w:rsidR="00FE5E6F" w:rsidRPr="0079231E" w:rsidRDefault="00133096" w:rsidP="00133096">
            <w:pPr>
              <w:suppressAutoHyphens/>
              <w:jc w:val="center"/>
              <w:rPr>
                <w:rFonts w:eastAsia="MS Mincho"/>
                <w:b w:val="0"/>
                <w:color w:val="2F2F2F" w:themeColor="text2" w:themeShade="80"/>
                <w:lang w:eastAsia="ar-SA"/>
              </w:rPr>
            </w:pPr>
            <w:r w:rsidRPr="0079231E">
              <w:rPr>
                <w:rFonts w:eastAsia="MS Mincho"/>
                <w:b w:val="0"/>
                <w:color w:val="2F2F2F" w:themeColor="text2" w:themeShade="80"/>
                <w:lang w:val="en-US" w:eastAsia="ar-SA"/>
              </w:rPr>
              <w:t>II</w:t>
            </w:r>
            <w:r>
              <w:rPr>
                <w:rFonts w:eastAsia="MS Mincho"/>
                <w:b w:val="0"/>
                <w:color w:val="2F2F2F" w:themeColor="text2" w:themeShade="80"/>
                <w:lang w:val="en-US" w:eastAsia="ar-SA"/>
              </w:rPr>
              <w:t>I</w:t>
            </w:r>
            <w:r w:rsidRPr="0079231E">
              <w:rPr>
                <w:rFonts w:eastAsia="MS Mincho"/>
                <w:b w:val="0"/>
                <w:color w:val="2F2F2F" w:themeColor="text2" w:themeShade="80"/>
                <w:lang w:val="en-US" w:eastAsia="ar-SA"/>
              </w:rPr>
              <w:t xml:space="preserve"> </w:t>
            </w:r>
            <w:r w:rsidRPr="0079231E">
              <w:rPr>
                <w:rFonts w:eastAsia="MS Mincho"/>
                <w:b w:val="0"/>
                <w:color w:val="2F2F2F" w:themeColor="text2" w:themeShade="80"/>
                <w:lang w:eastAsia="ar-SA"/>
              </w:rPr>
              <w:t>степени</w:t>
            </w:r>
          </w:p>
        </w:tc>
        <w:tc>
          <w:tcPr>
            <w:tcW w:w="2387" w:type="dxa"/>
          </w:tcPr>
          <w:p w14:paraId="4F2C9069" w14:textId="77777777" w:rsidR="00FE5E6F" w:rsidRPr="0079231E" w:rsidRDefault="00FE5E6F" w:rsidP="00FE5E6F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</w:p>
        </w:tc>
      </w:tr>
      <w:tr w:rsidR="0079231E" w:rsidRPr="00706F27" w14:paraId="179CDE01" w14:textId="77777777" w:rsidTr="007D19C5">
        <w:tc>
          <w:tcPr>
            <w:tcW w:w="576" w:type="dxa"/>
          </w:tcPr>
          <w:p w14:paraId="070080E5" w14:textId="0C6733C3" w:rsidR="0079231E" w:rsidRPr="00400353" w:rsidRDefault="00400353" w:rsidP="00C6096E">
            <w:pPr>
              <w:rPr>
                <w:b w:val="0"/>
                <w:color w:val="0D0D0D" w:themeColor="text1" w:themeTint="F2"/>
              </w:rPr>
            </w:pPr>
            <w:r w:rsidRPr="00400353">
              <w:rPr>
                <w:b w:val="0"/>
                <w:color w:val="0D0D0D" w:themeColor="text1" w:themeTint="F2"/>
              </w:rPr>
              <w:t>5</w:t>
            </w:r>
          </w:p>
        </w:tc>
        <w:tc>
          <w:tcPr>
            <w:tcW w:w="4226" w:type="dxa"/>
          </w:tcPr>
          <w:p w14:paraId="395D8BB6" w14:textId="5944F871" w:rsidR="0079231E" w:rsidRPr="0079231E" w:rsidRDefault="0079231E" w:rsidP="0079231E">
            <w:pPr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79231E">
              <w:rPr>
                <w:b w:val="0"/>
                <w:color w:val="262626" w:themeColor="text1" w:themeTint="D9"/>
              </w:rPr>
              <w:t xml:space="preserve">Городской конкурс детского творчества «Русь пасхальная» </w:t>
            </w:r>
            <w:r w:rsidRPr="0079231E">
              <w:rPr>
                <w:b w:val="0"/>
                <w:color w:val="262626" w:themeColor="text1" w:themeTint="D9"/>
              </w:rPr>
              <w:lastRenderedPageBreak/>
              <w:t>Номина</w:t>
            </w:r>
            <w:r w:rsidR="00133096">
              <w:rPr>
                <w:b w:val="0"/>
                <w:color w:val="262626" w:themeColor="text1" w:themeTint="D9"/>
              </w:rPr>
              <w:t>ция</w:t>
            </w:r>
            <w:r w:rsidRPr="0079231E">
              <w:rPr>
                <w:b w:val="0"/>
                <w:color w:val="262626" w:themeColor="text1" w:themeTint="D9"/>
              </w:rPr>
              <w:t>: ДПИ</w:t>
            </w:r>
          </w:p>
        </w:tc>
        <w:tc>
          <w:tcPr>
            <w:tcW w:w="2381" w:type="dxa"/>
          </w:tcPr>
          <w:p w14:paraId="54C599A3" w14:textId="2614055A" w:rsidR="0079231E" w:rsidRPr="0079231E" w:rsidRDefault="0079231E" w:rsidP="00FE5E6F">
            <w:pPr>
              <w:suppressAutoHyphens/>
              <w:jc w:val="center"/>
              <w:rPr>
                <w:rFonts w:eastAsia="MS Mincho"/>
                <w:b w:val="0"/>
                <w:color w:val="2F2F2F" w:themeColor="text2" w:themeShade="80"/>
                <w:lang w:eastAsia="ar-SA"/>
              </w:rPr>
            </w:pPr>
            <w:r w:rsidRPr="0079231E">
              <w:rPr>
                <w:rFonts w:eastAsia="MS Mincho"/>
                <w:b w:val="0"/>
                <w:color w:val="262626" w:themeColor="text1" w:themeTint="D9"/>
                <w:lang w:eastAsia="ar-SA"/>
              </w:rPr>
              <w:lastRenderedPageBreak/>
              <w:t>Диплом победителя</w:t>
            </w:r>
          </w:p>
        </w:tc>
        <w:tc>
          <w:tcPr>
            <w:tcW w:w="2387" w:type="dxa"/>
          </w:tcPr>
          <w:p w14:paraId="3BA3D7DC" w14:textId="16D6F510" w:rsidR="0079231E" w:rsidRPr="0079231E" w:rsidRDefault="0079231E" w:rsidP="00FE5E6F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79231E">
              <w:rPr>
                <w:rFonts w:eastAsia="MS Mincho"/>
                <w:b w:val="0"/>
                <w:color w:val="262626" w:themeColor="text1" w:themeTint="D9"/>
                <w:lang w:eastAsia="ar-SA"/>
              </w:rPr>
              <w:t>Ковальчук Артемий</w:t>
            </w:r>
          </w:p>
        </w:tc>
      </w:tr>
      <w:tr w:rsidR="00133096" w:rsidRPr="00706F27" w14:paraId="52A5BCA2" w14:textId="77777777" w:rsidTr="007C5F5B">
        <w:tc>
          <w:tcPr>
            <w:tcW w:w="9570" w:type="dxa"/>
            <w:gridSpan w:val="4"/>
          </w:tcPr>
          <w:p w14:paraId="0D1DFDFE" w14:textId="2AC958C9" w:rsidR="00133096" w:rsidRPr="00133096" w:rsidRDefault="00133096" w:rsidP="0013309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lastRenderedPageBreak/>
              <w:t>КРАЙ</w:t>
            </w:r>
          </w:p>
        </w:tc>
      </w:tr>
      <w:tr w:rsidR="00133096" w:rsidRPr="00706F27" w14:paraId="28A837B4" w14:textId="77777777" w:rsidTr="007D19C5">
        <w:tc>
          <w:tcPr>
            <w:tcW w:w="576" w:type="dxa"/>
          </w:tcPr>
          <w:p w14:paraId="0A8501FE" w14:textId="6E39726A" w:rsidR="00133096" w:rsidRPr="00400353" w:rsidRDefault="00400353" w:rsidP="00C6096E">
            <w:pPr>
              <w:rPr>
                <w:b w:val="0"/>
                <w:color w:val="0D0D0D" w:themeColor="text1" w:themeTint="F2"/>
              </w:rPr>
            </w:pPr>
            <w:r w:rsidRPr="00400353">
              <w:rPr>
                <w:b w:val="0"/>
                <w:color w:val="0D0D0D" w:themeColor="text1" w:themeTint="F2"/>
              </w:rPr>
              <w:t>6</w:t>
            </w:r>
          </w:p>
        </w:tc>
        <w:tc>
          <w:tcPr>
            <w:tcW w:w="4226" w:type="dxa"/>
          </w:tcPr>
          <w:p w14:paraId="2BAA2FA9" w14:textId="586DB5E0" w:rsidR="00133096" w:rsidRPr="00133096" w:rsidRDefault="00133096" w:rsidP="00C6096E">
            <w:pPr>
              <w:tabs>
                <w:tab w:val="left" w:pos="709"/>
                <w:tab w:val="left" w:pos="7560"/>
              </w:tabs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133096">
              <w:rPr>
                <w:rFonts w:eastAsia="MS Mincho"/>
                <w:b w:val="0"/>
                <w:lang w:eastAsia="ar-SA"/>
              </w:rPr>
              <w:t xml:space="preserve">Краевой конкурс технического творчества « Техно </w:t>
            </w:r>
            <w:r w:rsidRPr="00133096">
              <w:rPr>
                <w:rFonts w:eastAsia="MS Mincho"/>
                <w:b w:val="0"/>
                <w:lang w:val="en-US" w:eastAsia="ar-SA"/>
              </w:rPr>
              <w:t>Kids</w:t>
            </w:r>
            <w:r w:rsidRPr="00133096">
              <w:rPr>
                <w:rFonts w:eastAsia="MS Mincho"/>
                <w:b w:val="0"/>
                <w:lang w:eastAsia="ar-SA"/>
              </w:rPr>
              <w:t>»</w:t>
            </w:r>
          </w:p>
        </w:tc>
        <w:tc>
          <w:tcPr>
            <w:tcW w:w="2381" w:type="dxa"/>
          </w:tcPr>
          <w:p w14:paraId="0BFBBD88" w14:textId="77777777" w:rsidR="00133096" w:rsidRPr="00133096" w:rsidRDefault="00133096" w:rsidP="00133096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133096">
              <w:rPr>
                <w:rFonts w:eastAsia="MS Mincho"/>
                <w:b w:val="0"/>
                <w:color w:val="0D0D0D" w:themeColor="text1" w:themeTint="F2"/>
                <w:lang w:eastAsia="ar-SA"/>
              </w:rPr>
              <w:t>Диплом</w:t>
            </w:r>
          </w:p>
          <w:p w14:paraId="3AF33DB0" w14:textId="53A2C3A7" w:rsidR="00133096" w:rsidRPr="00133096" w:rsidRDefault="00133096" w:rsidP="00133096">
            <w:pPr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133096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>I</w:t>
            </w:r>
            <w:r w:rsidRPr="00133096">
              <w:rPr>
                <w:rFonts w:eastAsia="MS Mincho"/>
                <w:b w:val="0"/>
                <w:color w:val="0D0D0D" w:themeColor="text1" w:themeTint="F2"/>
                <w:lang w:eastAsia="ar-SA"/>
              </w:rPr>
              <w:t xml:space="preserve"> степени</w:t>
            </w:r>
          </w:p>
        </w:tc>
        <w:tc>
          <w:tcPr>
            <w:tcW w:w="2387" w:type="dxa"/>
          </w:tcPr>
          <w:p w14:paraId="1BBE4509" w14:textId="77777777" w:rsidR="00133096" w:rsidRPr="00133096" w:rsidRDefault="00133096" w:rsidP="00133096">
            <w:pPr>
              <w:suppressAutoHyphens/>
              <w:autoSpaceDE w:val="0"/>
              <w:autoSpaceDN w:val="0"/>
              <w:adjustRightInd w:val="0"/>
              <w:rPr>
                <w:rFonts w:eastAsia="MS Mincho"/>
                <w:b w:val="0"/>
                <w:lang w:eastAsia="ar-SA"/>
              </w:rPr>
            </w:pPr>
            <w:r w:rsidRPr="00133096">
              <w:rPr>
                <w:rFonts w:eastAsia="MS Mincho"/>
                <w:b w:val="0"/>
                <w:lang w:eastAsia="ar-SA"/>
              </w:rPr>
              <w:t>объединение «</w:t>
            </w:r>
            <w:proofErr w:type="spellStart"/>
            <w:r w:rsidRPr="00133096">
              <w:rPr>
                <w:rFonts w:eastAsia="MS Mincho"/>
                <w:b w:val="0"/>
                <w:lang w:eastAsia="ar-SA"/>
              </w:rPr>
              <w:t>Роботех</w:t>
            </w:r>
            <w:proofErr w:type="spellEnd"/>
            <w:r w:rsidRPr="00133096">
              <w:rPr>
                <w:rFonts w:eastAsia="MS Mincho"/>
                <w:b w:val="0"/>
                <w:lang w:eastAsia="ar-SA"/>
              </w:rPr>
              <w:t>»</w:t>
            </w:r>
          </w:p>
          <w:p w14:paraId="209253DE" w14:textId="6D6B29CF" w:rsidR="00133096" w:rsidRPr="00133096" w:rsidRDefault="00133096" w:rsidP="00133096">
            <w:pPr>
              <w:tabs>
                <w:tab w:val="left" w:pos="709"/>
                <w:tab w:val="left" w:pos="7560"/>
              </w:tabs>
              <w:suppressAutoHyphens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133096">
              <w:rPr>
                <w:rFonts w:eastAsia="MS Mincho"/>
                <w:b w:val="0"/>
                <w:lang w:eastAsia="ar-SA"/>
              </w:rPr>
              <w:t>(5 чел.)</w:t>
            </w:r>
          </w:p>
        </w:tc>
      </w:tr>
      <w:tr w:rsidR="00FE5E6F" w:rsidRPr="00706F27" w14:paraId="1DF7F2DE" w14:textId="77777777" w:rsidTr="007D19C5">
        <w:tc>
          <w:tcPr>
            <w:tcW w:w="576" w:type="dxa"/>
          </w:tcPr>
          <w:p w14:paraId="5A923351" w14:textId="2CE73DA7" w:rsidR="00FE5E6F" w:rsidRPr="00400353" w:rsidRDefault="00400353" w:rsidP="00C6096E">
            <w:pPr>
              <w:rPr>
                <w:b w:val="0"/>
                <w:color w:val="0D0D0D" w:themeColor="text1" w:themeTint="F2"/>
              </w:rPr>
            </w:pPr>
            <w:r w:rsidRPr="00400353">
              <w:rPr>
                <w:b w:val="0"/>
                <w:color w:val="0D0D0D" w:themeColor="text1" w:themeTint="F2"/>
              </w:rPr>
              <w:t>7</w:t>
            </w:r>
          </w:p>
        </w:tc>
        <w:tc>
          <w:tcPr>
            <w:tcW w:w="4226" w:type="dxa"/>
          </w:tcPr>
          <w:p w14:paraId="7832C0A0" w14:textId="77295FE7" w:rsidR="00FE5E6F" w:rsidRPr="00133096" w:rsidRDefault="00133096" w:rsidP="00C6096E">
            <w:pPr>
              <w:tabs>
                <w:tab w:val="left" w:pos="709"/>
                <w:tab w:val="left" w:pos="7560"/>
              </w:tabs>
              <w:rPr>
                <w:b w:val="0"/>
                <w:color w:val="FF0000"/>
              </w:rPr>
            </w:pPr>
            <w:r w:rsidRPr="00133096">
              <w:rPr>
                <w:rFonts w:eastAsia="MS Mincho"/>
                <w:b w:val="0"/>
                <w:color w:val="0D0D0D" w:themeColor="text1" w:themeTint="F2"/>
                <w:lang w:eastAsia="ar-SA"/>
              </w:rPr>
              <w:t>Открытый краевой конкурс «Операция «Новогодняя игрушка» среди обучающихся образовательных организаций всех видов и типов «Новогодний калейдоскоп»</w:t>
            </w:r>
          </w:p>
        </w:tc>
        <w:tc>
          <w:tcPr>
            <w:tcW w:w="2381" w:type="dxa"/>
          </w:tcPr>
          <w:p w14:paraId="553E2292" w14:textId="77777777" w:rsidR="00133096" w:rsidRPr="00133096" w:rsidRDefault="00133096" w:rsidP="00133096">
            <w:pPr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133096">
              <w:rPr>
                <w:rFonts w:eastAsia="MS Mincho"/>
                <w:b w:val="0"/>
                <w:color w:val="0D0D0D" w:themeColor="text1" w:themeTint="F2"/>
                <w:lang w:eastAsia="ar-SA"/>
              </w:rPr>
              <w:t>Диплом</w:t>
            </w:r>
          </w:p>
          <w:p w14:paraId="0CC6F40F" w14:textId="4BC12DD4" w:rsidR="00FE5E6F" w:rsidRPr="00133096" w:rsidRDefault="00133096" w:rsidP="00133096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FF0000"/>
                <w:lang w:eastAsia="ar-SA"/>
              </w:rPr>
            </w:pPr>
            <w:r w:rsidRPr="00133096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 xml:space="preserve">III </w:t>
            </w:r>
            <w:r w:rsidRPr="00133096">
              <w:rPr>
                <w:rFonts w:eastAsia="MS Mincho"/>
                <w:b w:val="0"/>
                <w:color w:val="0D0D0D" w:themeColor="text1" w:themeTint="F2"/>
                <w:lang w:eastAsia="ar-SA"/>
              </w:rPr>
              <w:t>место</w:t>
            </w:r>
          </w:p>
        </w:tc>
        <w:tc>
          <w:tcPr>
            <w:tcW w:w="2387" w:type="dxa"/>
          </w:tcPr>
          <w:p w14:paraId="478D9773" w14:textId="1B7570A0" w:rsidR="00FE5E6F" w:rsidRPr="00133096" w:rsidRDefault="00133096" w:rsidP="00C6096E">
            <w:pPr>
              <w:tabs>
                <w:tab w:val="left" w:pos="709"/>
                <w:tab w:val="left" w:pos="7560"/>
              </w:tabs>
              <w:suppressAutoHyphens/>
              <w:rPr>
                <w:b w:val="0"/>
                <w:color w:val="FF0000"/>
              </w:rPr>
            </w:pPr>
            <w:r w:rsidRPr="00133096">
              <w:rPr>
                <w:rFonts w:eastAsia="MS Mincho"/>
                <w:b w:val="0"/>
                <w:color w:val="0D0D0D" w:themeColor="text1" w:themeTint="F2"/>
                <w:lang w:eastAsia="ar-SA"/>
              </w:rPr>
              <w:t>Суховей Елизавета</w:t>
            </w:r>
          </w:p>
        </w:tc>
      </w:tr>
      <w:tr w:rsidR="00133096" w:rsidRPr="00706F27" w14:paraId="22BA5E0D" w14:textId="77777777" w:rsidTr="007D19C5">
        <w:tc>
          <w:tcPr>
            <w:tcW w:w="576" w:type="dxa"/>
          </w:tcPr>
          <w:p w14:paraId="7E7B0059" w14:textId="3E34EDEF" w:rsidR="00133096" w:rsidRPr="00400353" w:rsidRDefault="00400353" w:rsidP="00C6096E">
            <w:pPr>
              <w:rPr>
                <w:b w:val="0"/>
                <w:color w:val="0D0D0D" w:themeColor="text1" w:themeTint="F2"/>
              </w:rPr>
            </w:pPr>
            <w:r w:rsidRPr="00400353">
              <w:rPr>
                <w:b w:val="0"/>
                <w:color w:val="0D0D0D" w:themeColor="text1" w:themeTint="F2"/>
              </w:rPr>
              <w:t>8</w:t>
            </w:r>
          </w:p>
        </w:tc>
        <w:tc>
          <w:tcPr>
            <w:tcW w:w="4226" w:type="dxa"/>
          </w:tcPr>
          <w:p w14:paraId="4FC94CDE" w14:textId="419E6D97" w:rsidR="00133096" w:rsidRPr="00400353" w:rsidRDefault="00133096" w:rsidP="00133096">
            <w:pPr>
              <w:rPr>
                <w:rFonts w:eastAsia="MS Mincho"/>
                <w:b w:val="0"/>
                <w:lang w:eastAsia="ar-SA"/>
              </w:rPr>
            </w:pPr>
            <w:r w:rsidRPr="00400353">
              <w:rPr>
                <w:rFonts w:eastAsia="MS Mincho"/>
                <w:b w:val="0"/>
                <w:lang w:eastAsia="ar-SA"/>
              </w:rPr>
              <w:t>Дальневосточный конкурс современного и эстрадного танца «Про движение»</w:t>
            </w:r>
            <w:r w:rsidR="00400353" w:rsidRPr="00400353">
              <w:rPr>
                <w:rFonts w:eastAsia="MS Mincho"/>
                <w:b w:val="0"/>
                <w:lang w:eastAsia="ar-SA"/>
              </w:rPr>
              <w:t xml:space="preserve"> Номинация: Народно-стилизованный танец «Заплетись плетень»</w:t>
            </w:r>
          </w:p>
        </w:tc>
        <w:tc>
          <w:tcPr>
            <w:tcW w:w="2381" w:type="dxa"/>
          </w:tcPr>
          <w:p w14:paraId="3D3CA506" w14:textId="77777777" w:rsidR="00133096" w:rsidRPr="00400353" w:rsidRDefault="00133096" w:rsidP="00400353">
            <w:pPr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400353">
              <w:rPr>
                <w:rFonts w:eastAsia="MS Mincho"/>
                <w:b w:val="0"/>
                <w:color w:val="0D0D0D" w:themeColor="text1" w:themeTint="F2"/>
                <w:lang w:eastAsia="ar-SA"/>
              </w:rPr>
              <w:t>Диплом лауреата</w:t>
            </w:r>
          </w:p>
          <w:p w14:paraId="7896C845" w14:textId="5A939C43" w:rsidR="00133096" w:rsidRPr="00400353" w:rsidRDefault="00133096" w:rsidP="00400353">
            <w:pPr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400353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 xml:space="preserve">II </w:t>
            </w:r>
            <w:r w:rsidRPr="00400353">
              <w:rPr>
                <w:rFonts w:eastAsia="MS Mincho"/>
                <w:b w:val="0"/>
                <w:color w:val="0D0D0D" w:themeColor="text1" w:themeTint="F2"/>
                <w:lang w:eastAsia="ar-SA"/>
              </w:rPr>
              <w:t>степени</w:t>
            </w:r>
          </w:p>
        </w:tc>
        <w:tc>
          <w:tcPr>
            <w:tcW w:w="2387" w:type="dxa"/>
          </w:tcPr>
          <w:p w14:paraId="096ADC54" w14:textId="77777777" w:rsidR="00133096" w:rsidRPr="00400353" w:rsidRDefault="00133096" w:rsidP="00400353">
            <w:pPr>
              <w:jc w:val="center"/>
              <w:rPr>
                <w:b w:val="0"/>
              </w:rPr>
            </w:pPr>
            <w:r w:rsidRPr="00400353">
              <w:rPr>
                <w:b w:val="0"/>
              </w:rPr>
              <w:t>объединение «Домино»</w:t>
            </w:r>
          </w:p>
          <w:p w14:paraId="4B8E0749" w14:textId="6393304C" w:rsidR="00133096" w:rsidRPr="00400353" w:rsidRDefault="00133096" w:rsidP="00400353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400353">
              <w:rPr>
                <w:b w:val="0"/>
              </w:rPr>
              <w:t>(13 чел.)</w:t>
            </w:r>
          </w:p>
        </w:tc>
      </w:tr>
      <w:tr w:rsidR="00FE5E6F" w:rsidRPr="00706F27" w14:paraId="46E754B9" w14:textId="77777777" w:rsidTr="007D19C5">
        <w:tc>
          <w:tcPr>
            <w:tcW w:w="576" w:type="dxa"/>
          </w:tcPr>
          <w:p w14:paraId="4609EE6D" w14:textId="0F98C17E" w:rsidR="00FE5E6F" w:rsidRPr="00400353" w:rsidRDefault="00400353" w:rsidP="00C6096E">
            <w:pPr>
              <w:rPr>
                <w:b w:val="0"/>
                <w:color w:val="0D0D0D" w:themeColor="text1" w:themeTint="F2"/>
              </w:rPr>
            </w:pPr>
            <w:r w:rsidRPr="00400353">
              <w:rPr>
                <w:b w:val="0"/>
                <w:color w:val="0D0D0D" w:themeColor="text1" w:themeTint="F2"/>
              </w:rPr>
              <w:t>9</w:t>
            </w:r>
          </w:p>
        </w:tc>
        <w:tc>
          <w:tcPr>
            <w:tcW w:w="4226" w:type="dxa"/>
          </w:tcPr>
          <w:p w14:paraId="17A8AEBA" w14:textId="77777777" w:rsidR="00400353" w:rsidRPr="00400353" w:rsidRDefault="00400353" w:rsidP="00400353">
            <w:pPr>
              <w:rPr>
                <w:rFonts w:eastAsia="MS Mincho"/>
                <w:b w:val="0"/>
                <w:lang w:eastAsia="ar-SA"/>
              </w:rPr>
            </w:pPr>
            <w:r w:rsidRPr="00400353">
              <w:rPr>
                <w:rFonts w:eastAsia="MS Mincho"/>
                <w:b w:val="0"/>
                <w:lang w:eastAsia="ar-SA"/>
              </w:rPr>
              <w:t>Дальневосточный конкурс современного и эстрадного танца «Про движение»</w:t>
            </w:r>
          </w:p>
          <w:p w14:paraId="060C98DA" w14:textId="3D43D795" w:rsidR="00FE5E6F" w:rsidRPr="00400353" w:rsidRDefault="00400353" w:rsidP="00400353">
            <w:pPr>
              <w:tabs>
                <w:tab w:val="left" w:pos="5680"/>
              </w:tabs>
              <w:suppressAutoHyphens/>
              <w:rPr>
                <w:rFonts w:eastAsiaTheme="minorEastAsia"/>
                <w:b w:val="0"/>
              </w:rPr>
            </w:pPr>
            <w:r w:rsidRPr="00400353">
              <w:rPr>
                <w:rFonts w:eastAsia="MS Mincho"/>
                <w:b w:val="0"/>
                <w:lang w:eastAsia="ar-SA"/>
              </w:rPr>
              <w:t>Номинация: Эстрадный танец. «Закаты алые»</w:t>
            </w:r>
          </w:p>
        </w:tc>
        <w:tc>
          <w:tcPr>
            <w:tcW w:w="2381" w:type="dxa"/>
          </w:tcPr>
          <w:p w14:paraId="6BDEA24F" w14:textId="77777777" w:rsidR="00133096" w:rsidRPr="00400353" w:rsidRDefault="00133096" w:rsidP="00400353">
            <w:pPr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400353">
              <w:rPr>
                <w:rFonts w:eastAsia="MS Mincho"/>
                <w:b w:val="0"/>
                <w:color w:val="0D0D0D" w:themeColor="text1" w:themeTint="F2"/>
                <w:lang w:eastAsia="ar-SA"/>
              </w:rPr>
              <w:t>Диплом лауреата</w:t>
            </w:r>
          </w:p>
          <w:p w14:paraId="2C50A116" w14:textId="5705A716" w:rsidR="00FE5E6F" w:rsidRPr="00400353" w:rsidRDefault="00133096" w:rsidP="00400353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2F2F2F" w:themeColor="text2" w:themeShade="80"/>
                <w:lang w:eastAsia="ar-SA"/>
              </w:rPr>
            </w:pPr>
            <w:r w:rsidRPr="00400353">
              <w:rPr>
                <w:rFonts w:eastAsia="MS Mincho"/>
                <w:b w:val="0"/>
                <w:color w:val="0D0D0D" w:themeColor="text1" w:themeTint="F2"/>
                <w:lang w:val="en-US" w:eastAsia="ar-SA"/>
              </w:rPr>
              <w:t xml:space="preserve">II </w:t>
            </w:r>
            <w:r w:rsidRPr="00400353">
              <w:rPr>
                <w:rFonts w:eastAsia="MS Mincho"/>
                <w:b w:val="0"/>
                <w:color w:val="0D0D0D" w:themeColor="text1" w:themeTint="F2"/>
                <w:lang w:eastAsia="ar-SA"/>
              </w:rPr>
              <w:t>степени</w:t>
            </w:r>
          </w:p>
        </w:tc>
        <w:tc>
          <w:tcPr>
            <w:tcW w:w="2387" w:type="dxa"/>
          </w:tcPr>
          <w:p w14:paraId="37F55AF4" w14:textId="77777777" w:rsidR="00400353" w:rsidRPr="00400353" w:rsidRDefault="00400353" w:rsidP="00400353">
            <w:pPr>
              <w:jc w:val="center"/>
              <w:rPr>
                <w:b w:val="0"/>
              </w:rPr>
            </w:pPr>
            <w:r w:rsidRPr="00400353">
              <w:rPr>
                <w:b w:val="0"/>
              </w:rPr>
              <w:t>объединение «Домино»</w:t>
            </w:r>
          </w:p>
          <w:p w14:paraId="2C40A42E" w14:textId="5AAF02DA" w:rsidR="00FE5E6F" w:rsidRPr="00400353" w:rsidRDefault="00400353" w:rsidP="00400353">
            <w:pPr>
              <w:tabs>
                <w:tab w:val="left" w:pos="709"/>
                <w:tab w:val="left" w:pos="7560"/>
              </w:tabs>
              <w:suppressAutoHyphens/>
              <w:jc w:val="center"/>
              <w:rPr>
                <w:rFonts w:eastAsia="MS Mincho"/>
                <w:b w:val="0"/>
                <w:color w:val="0D0D0D" w:themeColor="text1" w:themeTint="F2"/>
                <w:lang w:eastAsia="ar-SA"/>
              </w:rPr>
            </w:pPr>
            <w:r w:rsidRPr="00400353">
              <w:rPr>
                <w:b w:val="0"/>
              </w:rPr>
              <w:t>(13 чел.)</w:t>
            </w:r>
          </w:p>
        </w:tc>
      </w:tr>
    </w:tbl>
    <w:p w14:paraId="1889AF7B" w14:textId="77777777" w:rsidR="00F6135C" w:rsidRDefault="00F6135C" w:rsidP="00F6135C">
      <w:pPr>
        <w:rPr>
          <w:b/>
          <w:color w:val="FF0000"/>
        </w:rPr>
      </w:pPr>
    </w:p>
    <w:p w14:paraId="0D3687C0" w14:textId="77777777" w:rsidR="00FE5E6F" w:rsidRPr="00706F27" w:rsidRDefault="00FE5E6F" w:rsidP="00F6135C">
      <w:pPr>
        <w:rPr>
          <w:b/>
          <w:color w:val="FF0000"/>
        </w:rPr>
      </w:pPr>
    </w:p>
    <w:p w14:paraId="1744AA60" w14:textId="77777777" w:rsidR="00B21D9D" w:rsidRDefault="00B21D9D" w:rsidP="00F6135C">
      <w:pPr>
        <w:rPr>
          <w:b/>
          <w:color w:val="FF0000"/>
        </w:rPr>
      </w:pPr>
    </w:p>
    <w:p w14:paraId="751DBB9A" w14:textId="77777777" w:rsidR="00F6135C" w:rsidRPr="005A5C1F" w:rsidRDefault="00F6135C" w:rsidP="00F6135C">
      <w:pPr>
        <w:rPr>
          <w:b/>
        </w:rPr>
      </w:pPr>
      <w:r w:rsidRPr="005A5C1F">
        <w:rPr>
          <w:b/>
        </w:rPr>
        <w:t>Качество подготовки и востребованность выпускников.</w:t>
      </w:r>
    </w:p>
    <w:p w14:paraId="10B2EC73" w14:textId="77777777" w:rsidR="00F6135C" w:rsidRPr="005A5C1F" w:rsidRDefault="00F6135C" w:rsidP="00F6135C">
      <w:pPr>
        <w:ind w:firstLine="360"/>
        <w:jc w:val="both"/>
      </w:pPr>
      <w:r w:rsidRPr="005A5C1F">
        <w:t xml:space="preserve">Качеству содержания подготовки выпускников МАУ ДО ДЮЦ «Импульс»  придает важнейшее значение. При проверке данного вопроса при </w:t>
      </w:r>
      <w:proofErr w:type="spellStart"/>
      <w:r w:rsidRPr="005A5C1F">
        <w:t>самообследовании</w:t>
      </w:r>
      <w:proofErr w:type="spellEnd"/>
      <w:r w:rsidRPr="005A5C1F">
        <w:t xml:space="preserve"> исходили из степени соответствия имеющейся организационно-планирующей документации требованиям нормативных актов в области дополнительного образования. По всем программам педагогами  разработаны основные и рабочие дополнительные общеобразовательные общеразвивающие программы. </w:t>
      </w:r>
      <w:r w:rsidRPr="005A5C1F">
        <w:rPr>
          <w:b/>
        </w:rPr>
        <w:t xml:space="preserve"> </w:t>
      </w:r>
      <w:r w:rsidRPr="005A5C1F">
        <w:t xml:space="preserve">Программы МАУ ДО  ДЮЦ «Импульс»  созданы  на основании, Письма </w:t>
      </w:r>
      <w:proofErr w:type="spellStart"/>
      <w:r w:rsidRPr="005A5C1F">
        <w:t>МОиНРФот</w:t>
      </w:r>
      <w:proofErr w:type="spellEnd"/>
      <w:r w:rsidRPr="005A5C1F">
        <w:t xml:space="preserve"> 11 декабря 2006 г. N 06-1844 «Примерные требования к программам дополнительного образования детей», Методических рекомендаций по разработке и оформлению дополнительных общеобразовательных общеразвивающих программ, Москва, 2015 г., сопровождаются списками учебно - методической литературы. Все программы прошли  согласование на педагогическом совете,   ежегодно совершенствуются и модифицируются. Каждая программа предусматривает  промежуточную и итоговую аттестацию.</w:t>
      </w:r>
    </w:p>
    <w:p w14:paraId="3B25A1AA" w14:textId="77777777" w:rsidR="00F6135C" w:rsidRPr="005A5C1F" w:rsidRDefault="00F6135C" w:rsidP="00F6135C">
      <w:pPr>
        <w:ind w:firstLine="360"/>
        <w:jc w:val="both"/>
        <w:rPr>
          <w:b/>
        </w:rPr>
      </w:pPr>
      <w:r w:rsidRPr="005A5C1F">
        <w:t xml:space="preserve"> В целом учебно-методическая документация разработана на достаточном профессиональном уровне, обеспечен единый технологический подход.</w:t>
      </w:r>
      <w:r w:rsidRPr="005A5C1F">
        <w:rPr>
          <w:b/>
        </w:rPr>
        <w:t xml:space="preserve"> </w:t>
      </w:r>
    </w:p>
    <w:p w14:paraId="2DB7BED7" w14:textId="77777777" w:rsidR="00F6135C" w:rsidRPr="005A5C1F" w:rsidRDefault="00F6135C" w:rsidP="00F6135C">
      <w:pPr>
        <w:rPr>
          <w:highlight w:val="green"/>
        </w:rPr>
      </w:pPr>
    </w:p>
    <w:p w14:paraId="7D210DE7" w14:textId="77777777" w:rsidR="00F6135C" w:rsidRPr="005A5C1F" w:rsidRDefault="00F6135C" w:rsidP="00F6135C">
      <w:r w:rsidRPr="005A5C1F">
        <w:t xml:space="preserve">В учреждении сформирована  система ранней профессиональной ориентации учащихся, основными направлениями которой являются: </w:t>
      </w:r>
    </w:p>
    <w:p w14:paraId="781F41EA" w14:textId="77777777" w:rsidR="00F6135C" w:rsidRPr="005A5C1F" w:rsidRDefault="00F6135C" w:rsidP="00F6135C">
      <w:pPr>
        <w:numPr>
          <w:ilvl w:val="0"/>
          <w:numId w:val="8"/>
        </w:numPr>
        <w:contextualSpacing/>
        <w:jc w:val="both"/>
        <w:rPr>
          <w:b/>
        </w:rPr>
      </w:pPr>
      <w:r w:rsidRPr="005A5C1F">
        <w:t>участие в концертах, конкурсах, фестивалях, соревнованиях;</w:t>
      </w:r>
    </w:p>
    <w:p w14:paraId="62309688" w14:textId="77777777" w:rsidR="00F6135C" w:rsidRPr="005A5C1F" w:rsidRDefault="00F6135C" w:rsidP="00F6135C">
      <w:pPr>
        <w:numPr>
          <w:ilvl w:val="0"/>
          <w:numId w:val="8"/>
        </w:numPr>
        <w:contextualSpacing/>
        <w:jc w:val="both"/>
        <w:rPr>
          <w:b/>
        </w:rPr>
      </w:pPr>
      <w:r w:rsidRPr="005A5C1F">
        <w:t xml:space="preserve"> организация проведения собраний с целью информирования учащихся и их родителей (законных представителей);</w:t>
      </w:r>
    </w:p>
    <w:p w14:paraId="7D0BC83A" w14:textId="77777777" w:rsidR="00F6135C" w:rsidRPr="005A5C1F" w:rsidRDefault="00F6135C" w:rsidP="00F6135C">
      <w:pPr>
        <w:numPr>
          <w:ilvl w:val="0"/>
          <w:numId w:val="8"/>
        </w:numPr>
        <w:contextualSpacing/>
        <w:jc w:val="both"/>
        <w:rPr>
          <w:b/>
        </w:rPr>
      </w:pPr>
      <w:r w:rsidRPr="005A5C1F">
        <w:t xml:space="preserve">сотрудничество  с учреждениями спорта, культуры, высшего образования в рамках образовательного кластера с  целью продолжения образования по соответствующей специальности; </w:t>
      </w:r>
    </w:p>
    <w:p w14:paraId="480D5DB1" w14:textId="308EA9DF" w:rsidR="00F6135C" w:rsidRPr="005A5C1F" w:rsidRDefault="00F6135C" w:rsidP="005064D9">
      <w:pPr>
        <w:ind w:firstLine="709"/>
        <w:jc w:val="both"/>
      </w:pPr>
      <w:r w:rsidRPr="005A5C1F">
        <w:t xml:space="preserve">Выпускникам обучающихся по дополнительным общеобразовательным, общеразвивающим программам выдается справка об окончании курса освоения программы (по требованию родителей), выпускникам оканчивающим </w:t>
      </w:r>
      <w:proofErr w:type="gramStart"/>
      <w:r w:rsidRPr="005A5C1F">
        <w:t xml:space="preserve">обучение по  </w:t>
      </w:r>
      <w:r w:rsidRPr="005A5C1F">
        <w:lastRenderedPageBreak/>
        <w:t>программе</w:t>
      </w:r>
      <w:proofErr w:type="gramEnd"/>
      <w:r w:rsidRPr="005A5C1F">
        <w:t xml:space="preserve"> «Подготовка водителей ТС категории  «В»  - свидетельство установленного образца.</w:t>
      </w:r>
      <w:r w:rsidR="00DF4DDB" w:rsidRPr="005A5C1F">
        <w:t xml:space="preserve"> В 2022</w:t>
      </w:r>
      <w:r w:rsidRPr="005A5C1F">
        <w:t xml:space="preserve"> году получили свидетельство об окончании профессиональной программы «Подготовка водителей ТС категории «В» </w:t>
      </w:r>
      <w:r w:rsidR="00441140" w:rsidRPr="005A5C1F">
        <w:t xml:space="preserve">- 82 </w:t>
      </w:r>
      <w:r w:rsidR="00A222E1" w:rsidRPr="005A5C1F">
        <w:t>человек</w:t>
      </w:r>
      <w:r w:rsidRPr="005A5C1F">
        <w:t>.</w:t>
      </w:r>
    </w:p>
    <w:p w14:paraId="43D03C9F" w14:textId="77777777" w:rsidR="00981FC2" w:rsidRPr="00706F27" w:rsidRDefault="00981FC2" w:rsidP="00ED2BB5">
      <w:pPr>
        <w:rPr>
          <w:b/>
          <w:bCs/>
          <w:color w:val="FF0000"/>
          <w:highlight w:val="green"/>
        </w:rPr>
      </w:pPr>
    </w:p>
    <w:p w14:paraId="26B27A21" w14:textId="77777777" w:rsidR="003E11DF" w:rsidRPr="003E11DF" w:rsidRDefault="003E11DF" w:rsidP="003E11DF">
      <w:pPr>
        <w:jc w:val="center"/>
        <w:rPr>
          <w:b/>
          <w:bCs/>
          <w:highlight w:val="green"/>
        </w:rPr>
      </w:pPr>
      <w:r w:rsidRPr="003E11DF">
        <w:rPr>
          <w:b/>
          <w:bCs/>
        </w:rPr>
        <w:t>Информация о поступлении выпускников</w:t>
      </w:r>
    </w:p>
    <w:p w14:paraId="2803F9B7" w14:textId="77777777" w:rsidR="003E11DF" w:rsidRPr="003E11DF" w:rsidRDefault="003E11DF" w:rsidP="003E11DF">
      <w:pPr>
        <w:jc w:val="center"/>
        <w:rPr>
          <w:b/>
          <w:bCs/>
        </w:rPr>
      </w:pPr>
      <w:r w:rsidRPr="003E11DF">
        <w:rPr>
          <w:b/>
          <w:bCs/>
        </w:rPr>
        <w:t xml:space="preserve"> МАУ ДО ДЮЦ Импульс»</w:t>
      </w:r>
      <w:r w:rsidRPr="003E11DF">
        <w:br/>
      </w:r>
      <w:r w:rsidRPr="003E11DF">
        <w:rPr>
          <w:b/>
          <w:bCs/>
        </w:rPr>
        <w:t xml:space="preserve">объединение «Автостоп» </w:t>
      </w:r>
      <w:r w:rsidRPr="003E11DF">
        <w:br/>
      </w:r>
      <w:r w:rsidR="0085039F">
        <w:rPr>
          <w:b/>
          <w:bCs/>
        </w:rPr>
        <w:t>2022</w:t>
      </w:r>
      <w:r w:rsidRPr="003E11DF">
        <w:rPr>
          <w:b/>
          <w:bCs/>
        </w:rPr>
        <w:t xml:space="preserve">  год</w:t>
      </w:r>
    </w:p>
    <w:p w14:paraId="3B8F9E06" w14:textId="77777777" w:rsidR="003E11DF" w:rsidRPr="003E11DF" w:rsidRDefault="003E11DF" w:rsidP="003E11DF">
      <w:pPr>
        <w:jc w:val="right"/>
        <w:rPr>
          <w:b/>
          <w:bCs/>
        </w:rPr>
      </w:pPr>
      <w:r w:rsidRPr="003E11DF">
        <w:t>Таблица 8</w:t>
      </w:r>
    </w:p>
    <w:tbl>
      <w:tblPr>
        <w:tblStyle w:val="27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6532"/>
        <w:gridCol w:w="1938"/>
      </w:tblGrid>
      <w:tr w:rsidR="003E11DF" w:rsidRPr="003E11DF" w14:paraId="71F776DC" w14:textId="77777777" w:rsidTr="00DB1042">
        <w:tc>
          <w:tcPr>
            <w:tcW w:w="1101" w:type="dxa"/>
          </w:tcPr>
          <w:p w14:paraId="0FAE1D08" w14:textId="77777777" w:rsidR="003E11DF" w:rsidRPr="003E11DF" w:rsidRDefault="003E11DF" w:rsidP="003E11DF">
            <w:pPr>
              <w:jc w:val="center"/>
              <w:rPr>
                <w:b/>
                <w:bCs/>
              </w:rPr>
            </w:pPr>
            <w:r w:rsidRPr="003E11DF">
              <w:rPr>
                <w:b/>
                <w:bCs/>
              </w:rPr>
              <w:t>№</w:t>
            </w:r>
          </w:p>
        </w:tc>
        <w:tc>
          <w:tcPr>
            <w:tcW w:w="6532" w:type="dxa"/>
          </w:tcPr>
          <w:p w14:paraId="259C6F02" w14:textId="77777777" w:rsidR="003E11DF" w:rsidRPr="003E11DF" w:rsidRDefault="003E11DF" w:rsidP="003E11DF">
            <w:pPr>
              <w:jc w:val="center"/>
              <w:rPr>
                <w:b/>
                <w:bCs/>
              </w:rPr>
            </w:pPr>
            <w:r w:rsidRPr="003E11DF">
              <w:rPr>
                <w:b/>
                <w:bCs/>
              </w:rPr>
              <w:t>Наименование учебного заведения</w:t>
            </w:r>
          </w:p>
        </w:tc>
        <w:tc>
          <w:tcPr>
            <w:tcW w:w="1938" w:type="dxa"/>
          </w:tcPr>
          <w:p w14:paraId="7D5B74EB" w14:textId="77777777" w:rsidR="003E11DF" w:rsidRPr="003E11DF" w:rsidRDefault="003E11DF" w:rsidP="003E11D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E11DF">
              <w:rPr>
                <w:rFonts w:eastAsia="Calibri"/>
                <w:b/>
                <w:bCs/>
                <w:lang w:eastAsia="en-US"/>
              </w:rPr>
              <w:t xml:space="preserve">Количество </w:t>
            </w:r>
          </w:p>
          <w:p w14:paraId="38A1495E" w14:textId="77777777" w:rsidR="003E11DF" w:rsidRPr="003E11DF" w:rsidRDefault="003E11DF" w:rsidP="003E11D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E11DF">
              <w:rPr>
                <w:rFonts w:eastAsia="Calibri"/>
                <w:b/>
                <w:bCs/>
                <w:lang w:eastAsia="en-US"/>
              </w:rPr>
              <w:t>Поступивших</w:t>
            </w:r>
          </w:p>
          <w:p w14:paraId="1E886781" w14:textId="77777777" w:rsidR="003E11DF" w:rsidRPr="003E11DF" w:rsidRDefault="003E11DF" w:rsidP="003E11DF">
            <w:pPr>
              <w:jc w:val="center"/>
              <w:rPr>
                <w:b/>
                <w:bCs/>
              </w:rPr>
            </w:pPr>
            <w:r w:rsidRPr="003E11DF">
              <w:rPr>
                <w:rFonts w:eastAsia="Calibri"/>
                <w:b/>
                <w:bCs/>
                <w:lang w:eastAsia="en-US"/>
              </w:rPr>
              <w:t>(человек)</w:t>
            </w:r>
          </w:p>
        </w:tc>
      </w:tr>
      <w:tr w:rsidR="003E11DF" w:rsidRPr="003E11DF" w14:paraId="625A44DA" w14:textId="77777777" w:rsidTr="00DB1042">
        <w:tc>
          <w:tcPr>
            <w:tcW w:w="1101" w:type="dxa"/>
          </w:tcPr>
          <w:p w14:paraId="3D97BC33" w14:textId="77777777" w:rsidR="003E11DF" w:rsidRPr="003E11DF" w:rsidRDefault="003E11DF" w:rsidP="003E11DF">
            <w:pPr>
              <w:numPr>
                <w:ilvl w:val="0"/>
                <w:numId w:val="37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6532" w:type="dxa"/>
          </w:tcPr>
          <w:p w14:paraId="011BC81F" w14:textId="77777777" w:rsidR="003E11DF" w:rsidRPr="003E11DF" w:rsidRDefault="003E11DF" w:rsidP="003E11DF">
            <w:pPr>
              <w:rPr>
                <w:bCs/>
              </w:rPr>
            </w:pPr>
            <w:r w:rsidRPr="003E11DF">
              <w:rPr>
                <w:bCs/>
              </w:rPr>
              <w:t>Дальневосточный государственный университет путей сообщения</w:t>
            </w:r>
          </w:p>
          <w:p w14:paraId="21D90DB4" w14:textId="77777777" w:rsidR="003E11DF" w:rsidRPr="003E11DF" w:rsidRDefault="003E11DF" w:rsidP="003E11DF">
            <w:pPr>
              <w:rPr>
                <w:bCs/>
              </w:rPr>
            </w:pPr>
            <w:r w:rsidRPr="003E11DF">
              <w:rPr>
                <w:bCs/>
              </w:rPr>
              <w:t>«Юриспруденция», «Системы обеспечения движения поездов», «Строительство железных дорог, мостов и  транспортных тоннелей»</w:t>
            </w:r>
          </w:p>
        </w:tc>
        <w:tc>
          <w:tcPr>
            <w:tcW w:w="1938" w:type="dxa"/>
          </w:tcPr>
          <w:p w14:paraId="1EEF6DF6" w14:textId="7396C690" w:rsidR="003E11DF" w:rsidRPr="003E11DF" w:rsidRDefault="005A5C1F" w:rsidP="003E11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E11DF" w:rsidRPr="003E11DF" w14:paraId="2006B1D9" w14:textId="77777777" w:rsidTr="00DB1042">
        <w:tc>
          <w:tcPr>
            <w:tcW w:w="1101" w:type="dxa"/>
          </w:tcPr>
          <w:p w14:paraId="3C105685" w14:textId="77777777" w:rsidR="003E11DF" w:rsidRPr="003E11DF" w:rsidRDefault="003E11DF" w:rsidP="003E11DF">
            <w:pPr>
              <w:numPr>
                <w:ilvl w:val="0"/>
                <w:numId w:val="37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6532" w:type="dxa"/>
          </w:tcPr>
          <w:p w14:paraId="59D3FD16" w14:textId="77777777" w:rsidR="003E11DF" w:rsidRPr="003E11DF" w:rsidRDefault="003E11DF" w:rsidP="003E11DF">
            <w:pPr>
              <w:rPr>
                <w:bCs/>
              </w:rPr>
            </w:pPr>
            <w:r w:rsidRPr="003E11DF">
              <w:rPr>
                <w:bCs/>
              </w:rPr>
              <w:t xml:space="preserve">Хабаровский Государственный Университет Экономики и Права </w:t>
            </w:r>
          </w:p>
          <w:p w14:paraId="34A12DDA" w14:textId="77777777" w:rsidR="003E11DF" w:rsidRPr="003E11DF" w:rsidRDefault="003E11DF" w:rsidP="003E11DF">
            <w:pPr>
              <w:rPr>
                <w:bCs/>
              </w:rPr>
            </w:pPr>
            <w:r w:rsidRPr="003E11DF">
              <w:rPr>
                <w:bCs/>
              </w:rPr>
              <w:t>«Таможенное дело»</w:t>
            </w:r>
          </w:p>
        </w:tc>
        <w:tc>
          <w:tcPr>
            <w:tcW w:w="1938" w:type="dxa"/>
          </w:tcPr>
          <w:p w14:paraId="2668DD83" w14:textId="655746C4" w:rsidR="003E11DF" w:rsidRPr="003E11DF" w:rsidRDefault="005A5C1F" w:rsidP="003E11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E11DF" w:rsidRPr="003E11DF" w14:paraId="4993C60B" w14:textId="77777777" w:rsidTr="00DB1042">
        <w:tc>
          <w:tcPr>
            <w:tcW w:w="1101" w:type="dxa"/>
          </w:tcPr>
          <w:p w14:paraId="3BE1A1B5" w14:textId="77777777" w:rsidR="003E11DF" w:rsidRPr="003E11DF" w:rsidRDefault="003E11DF" w:rsidP="003E11DF">
            <w:pPr>
              <w:numPr>
                <w:ilvl w:val="0"/>
                <w:numId w:val="37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6532" w:type="dxa"/>
          </w:tcPr>
          <w:p w14:paraId="5A05685B" w14:textId="77777777" w:rsidR="003E11DF" w:rsidRPr="003E11DF" w:rsidRDefault="003E11DF" w:rsidP="003E11DF">
            <w:r w:rsidRPr="003E11DF">
              <w:t xml:space="preserve">Хабаровский институт </w:t>
            </w:r>
            <w:proofErr w:type="spellStart"/>
            <w:r w:rsidRPr="003E11DF">
              <w:t>инфокоммуникаций</w:t>
            </w:r>
            <w:proofErr w:type="spellEnd"/>
          </w:p>
          <w:p w14:paraId="1C814F77" w14:textId="77777777" w:rsidR="003E11DF" w:rsidRPr="003E11DF" w:rsidRDefault="003E11DF" w:rsidP="003E11DF">
            <w:r w:rsidRPr="003E11DF">
              <w:t>«Многоканальные телекоммуникационные системы»</w:t>
            </w:r>
          </w:p>
        </w:tc>
        <w:tc>
          <w:tcPr>
            <w:tcW w:w="1938" w:type="dxa"/>
          </w:tcPr>
          <w:p w14:paraId="27D24AFE" w14:textId="7A878637" w:rsidR="003E11DF" w:rsidRPr="003E11DF" w:rsidRDefault="005A5C1F" w:rsidP="003E11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11DF" w:rsidRPr="003E11DF" w14:paraId="53E167BE" w14:textId="77777777" w:rsidTr="00DB1042">
        <w:tc>
          <w:tcPr>
            <w:tcW w:w="1101" w:type="dxa"/>
          </w:tcPr>
          <w:p w14:paraId="452170AF" w14:textId="77777777" w:rsidR="003E11DF" w:rsidRPr="003E11DF" w:rsidRDefault="003E11DF" w:rsidP="003E11DF">
            <w:pPr>
              <w:numPr>
                <w:ilvl w:val="0"/>
                <w:numId w:val="37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6532" w:type="dxa"/>
          </w:tcPr>
          <w:p w14:paraId="2EECB780" w14:textId="77777777" w:rsidR="003E11DF" w:rsidRPr="003E11DF" w:rsidRDefault="003E11DF" w:rsidP="003E11DF">
            <w:pPr>
              <w:rPr>
                <w:bCs/>
              </w:rPr>
            </w:pPr>
            <w:r w:rsidRPr="003E11DF">
              <w:rPr>
                <w:bCs/>
              </w:rPr>
              <w:t>Железнодорожный техникум</w:t>
            </w:r>
          </w:p>
          <w:p w14:paraId="4A487FBE" w14:textId="77777777" w:rsidR="003E11DF" w:rsidRPr="003E11DF" w:rsidRDefault="003E11DF" w:rsidP="003E11DF">
            <w:pPr>
              <w:rPr>
                <w:bCs/>
              </w:rPr>
            </w:pPr>
            <w:r w:rsidRPr="003E11DF">
              <w:rPr>
                <w:bCs/>
              </w:rPr>
              <w:t>«Организация перевозок и управление на транспорте», «Техническая эксплуатация  подвижного состава железных дорог», «Строительство железных дорог, путь и путевое хозяйство», «Электроснабжение»</w:t>
            </w:r>
          </w:p>
          <w:p w14:paraId="5A59787C" w14:textId="77777777" w:rsidR="003E11DF" w:rsidRPr="003E11DF" w:rsidRDefault="003E11DF" w:rsidP="003E11DF">
            <w:pPr>
              <w:rPr>
                <w:bCs/>
              </w:rPr>
            </w:pPr>
          </w:p>
        </w:tc>
        <w:tc>
          <w:tcPr>
            <w:tcW w:w="1938" w:type="dxa"/>
          </w:tcPr>
          <w:p w14:paraId="35700C6E" w14:textId="51A1037F" w:rsidR="003E11DF" w:rsidRPr="003E11DF" w:rsidRDefault="005A5C1F" w:rsidP="003E11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2699BA92" w14:textId="77777777" w:rsidR="003E11DF" w:rsidRPr="003E11DF" w:rsidRDefault="003E11DF" w:rsidP="003E11DF">
            <w:pPr>
              <w:jc w:val="center"/>
              <w:rPr>
                <w:bCs/>
              </w:rPr>
            </w:pPr>
          </w:p>
          <w:p w14:paraId="72972803" w14:textId="77777777" w:rsidR="003E11DF" w:rsidRPr="003E11DF" w:rsidRDefault="003E11DF" w:rsidP="003E11DF">
            <w:pPr>
              <w:jc w:val="center"/>
              <w:rPr>
                <w:bCs/>
              </w:rPr>
            </w:pPr>
          </w:p>
          <w:p w14:paraId="2BE6E50A" w14:textId="77777777" w:rsidR="003E11DF" w:rsidRPr="003E11DF" w:rsidRDefault="003E11DF" w:rsidP="003E11DF">
            <w:pPr>
              <w:jc w:val="center"/>
              <w:rPr>
                <w:bCs/>
              </w:rPr>
            </w:pPr>
          </w:p>
          <w:p w14:paraId="53ED847A" w14:textId="77777777" w:rsidR="003E11DF" w:rsidRPr="003E11DF" w:rsidRDefault="003E11DF" w:rsidP="003E11DF">
            <w:pPr>
              <w:jc w:val="center"/>
              <w:rPr>
                <w:bCs/>
              </w:rPr>
            </w:pPr>
          </w:p>
          <w:p w14:paraId="5A001FF9" w14:textId="77777777" w:rsidR="003E11DF" w:rsidRPr="003E11DF" w:rsidRDefault="003E11DF" w:rsidP="003E11DF">
            <w:pPr>
              <w:jc w:val="center"/>
              <w:rPr>
                <w:bCs/>
              </w:rPr>
            </w:pPr>
          </w:p>
          <w:p w14:paraId="51D783A0" w14:textId="77777777" w:rsidR="003E11DF" w:rsidRPr="003E11DF" w:rsidRDefault="003E11DF" w:rsidP="003E11DF">
            <w:pPr>
              <w:tabs>
                <w:tab w:val="left" w:pos="225"/>
                <w:tab w:val="center" w:pos="861"/>
              </w:tabs>
              <w:jc w:val="center"/>
              <w:rPr>
                <w:bCs/>
              </w:rPr>
            </w:pPr>
          </w:p>
        </w:tc>
      </w:tr>
    </w:tbl>
    <w:p w14:paraId="0955BCF8" w14:textId="77777777" w:rsidR="00E932E0" w:rsidRPr="00884D3F" w:rsidRDefault="00E932E0" w:rsidP="00324A54">
      <w:pPr>
        <w:rPr>
          <w:color w:val="000000" w:themeColor="text1"/>
        </w:rPr>
      </w:pPr>
    </w:p>
    <w:p w14:paraId="393F1A82" w14:textId="77777777" w:rsidR="00F4734B" w:rsidRPr="00884D3F" w:rsidRDefault="001203D0" w:rsidP="00F4734B">
      <w:pPr>
        <w:jc w:val="both"/>
        <w:rPr>
          <w:i/>
          <w:color w:val="000000" w:themeColor="text1"/>
        </w:rPr>
      </w:pPr>
      <w:r w:rsidRPr="00884D3F">
        <w:rPr>
          <w:i/>
          <w:color w:val="000000" w:themeColor="text1"/>
        </w:rPr>
        <w:t xml:space="preserve">Увеличение </w:t>
      </w:r>
      <w:r w:rsidR="00F4734B" w:rsidRPr="00884D3F">
        <w:rPr>
          <w:i/>
          <w:color w:val="000000" w:themeColor="text1"/>
        </w:rPr>
        <w:t>количественных и качественных показателей обусловлено контингента учащихся в связи с формирова</w:t>
      </w:r>
      <w:r w:rsidR="0085039F">
        <w:rPr>
          <w:i/>
          <w:color w:val="000000" w:themeColor="text1"/>
        </w:rPr>
        <w:t>нием муниципального задания 2022</w:t>
      </w:r>
      <w:r w:rsidR="00F4734B" w:rsidRPr="00884D3F">
        <w:rPr>
          <w:i/>
          <w:color w:val="000000" w:themeColor="text1"/>
        </w:rPr>
        <w:t xml:space="preserve"> года,  основание: приведение в соответствие ставок педагогов количеству учащихся.</w:t>
      </w:r>
    </w:p>
    <w:p w14:paraId="44E8D1B5" w14:textId="77777777" w:rsidR="00017D71" w:rsidRDefault="00017D71" w:rsidP="00186F22">
      <w:pPr>
        <w:contextualSpacing/>
        <w:jc w:val="both"/>
        <w:rPr>
          <w:b/>
          <w:highlight w:val="cyan"/>
        </w:rPr>
      </w:pPr>
    </w:p>
    <w:p w14:paraId="32C1D67C" w14:textId="77777777" w:rsidR="00AA1A90" w:rsidRPr="000D44A3" w:rsidRDefault="00AA1A90" w:rsidP="00AA1A90">
      <w:pPr>
        <w:rPr>
          <w:b/>
        </w:rPr>
      </w:pPr>
      <w:r w:rsidRPr="002A1F84">
        <w:rPr>
          <w:b/>
        </w:rPr>
        <w:t>5.</w:t>
      </w:r>
      <w:r w:rsidRPr="002A1F84">
        <w:t xml:space="preserve"> </w:t>
      </w:r>
      <w:r w:rsidRPr="002A1F84">
        <w:rPr>
          <w:b/>
        </w:rPr>
        <w:t xml:space="preserve">Кадровое обеспечение образовательно-воспитательного процесса. </w:t>
      </w:r>
    </w:p>
    <w:p w14:paraId="514E22B2" w14:textId="77777777" w:rsidR="00C412DA" w:rsidRDefault="00AA1A90" w:rsidP="00AA1A90">
      <w:pPr>
        <w:ind w:firstLine="708"/>
      </w:pPr>
      <w:r>
        <w:t xml:space="preserve">                                                                                                                            </w:t>
      </w:r>
    </w:p>
    <w:p w14:paraId="3D95E3BA" w14:textId="77777777" w:rsidR="00AA1A90" w:rsidRPr="006C2684" w:rsidRDefault="00AA1A90" w:rsidP="00C412DA">
      <w:pPr>
        <w:ind w:firstLine="708"/>
        <w:jc w:val="right"/>
      </w:pPr>
      <w:r>
        <w:t xml:space="preserve"> Таблица 9</w:t>
      </w:r>
    </w:p>
    <w:tbl>
      <w:tblPr>
        <w:tblStyle w:val="250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500"/>
      </w:tblGrid>
      <w:tr w:rsidR="00AA1A90" w:rsidRPr="006C2684" w14:paraId="3AA8ABE2" w14:textId="77777777" w:rsidTr="00C6096E">
        <w:tc>
          <w:tcPr>
            <w:tcW w:w="3652" w:type="dxa"/>
          </w:tcPr>
          <w:p w14:paraId="3A4E20FA" w14:textId="77777777" w:rsidR="00AA1A90" w:rsidRPr="00C412DA" w:rsidRDefault="00AA1A90" w:rsidP="00C6096E">
            <w:pPr>
              <w:rPr>
                <w:b/>
              </w:rPr>
            </w:pPr>
            <w:r w:rsidRPr="00C412DA">
              <w:rPr>
                <w:b/>
              </w:rPr>
              <w:t>Показатели</w:t>
            </w:r>
          </w:p>
        </w:tc>
        <w:tc>
          <w:tcPr>
            <w:tcW w:w="1418" w:type="dxa"/>
          </w:tcPr>
          <w:p w14:paraId="6253D875" w14:textId="77777777" w:rsidR="00AA1A90" w:rsidRPr="00C412DA" w:rsidRDefault="007B2AB8" w:rsidP="00C6096E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501" w:type="dxa"/>
          </w:tcPr>
          <w:p w14:paraId="45A3DED7" w14:textId="77777777" w:rsidR="00AA1A90" w:rsidRPr="00C412DA" w:rsidRDefault="007B2AB8" w:rsidP="00C6096E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AA1A90" w:rsidRPr="006C2684" w14:paraId="622D66DC" w14:textId="77777777" w:rsidTr="00C6096E">
        <w:tc>
          <w:tcPr>
            <w:tcW w:w="3652" w:type="dxa"/>
          </w:tcPr>
          <w:p w14:paraId="73D6C568" w14:textId="77777777" w:rsidR="00AA1A90" w:rsidRPr="009E57D5" w:rsidRDefault="00AA1A90" w:rsidP="00865C08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9E57D5">
              <w:t>Общая численность педагогических работников</w:t>
            </w:r>
          </w:p>
        </w:tc>
        <w:tc>
          <w:tcPr>
            <w:tcW w:w="1418" w:type="dxa"/>
          </w:tcPr>
          <w:p w14:paraId="11600B7D" w14:textId="77777777" w:rsidR="00AA1A90" w:rsidRPr="009E57D5" w:rsidRDefault="007B2AB8" w:rsidP="00C6096E">
            <w:pPr>
              <w:rPr>
                <w:b/>
              </w:rPr>
            </w:pPr>
            <w:r>
              <w:t>20</w:t>
            </w:r>
          </w:p>
        </w:tc>
        <w:tc>
          <w:tcPr>
            <w:tcW w:w="4501" w:type="dxa"/>
          </w:tcPr>
          <w:p w14:paraId="2CA572AF" w14:textId="71115787" w:rsidR="00AA1A90" w:rsidRPr="00973BB5" w:rsidRDefault="00C32411" w:rsidP="00C6096E">
            <w:pPr>
              <w:rPr>
                <w:b/>
                <w:highlight w:val="yellow"/>
              </w:rPr>
            </w:pPr>
            <w:r>
              <w:rPr>
                <w:b/>
              </w:rPr>
              <w:t>19</w:t>
            </w:r>
          </w:p>
        </w:tc>
      </w:tr>
      <w:tr w:rsidR="00AA1A90" w:rsidRPr="006C2684" w14:paraId="5375097F" w14:textId="77777777" w:rsidTr="00C6096E">
        <w:tc>
          <w:tcPr>
            <w:tcW w:w="3652" w:type="dxa"/>
          </w:tcPr>
          <w:p w14:paraId="02CFE41C" w14:textId="77777777" w:rsidR="00AA1A90" w:rsidRPr="009E57D5" w:rsidRDefault="00AA1A90" w:rsidP="00865C08">
            <w:pPr>
              <w:numPr>
                <w:ilvl w:val="1"/>
                <w:numId w:val="31"/>
              </w:numPr>
              <w:contextualSpacing/>
              <w:rPr>
                <w:b/>
              </w:rPr>
            </w:pPr>
            <w:r w:rsidRPr="009E57D5">
              <w:t>Штатных ПДО</w:t>
            </w:r>
          </w:p>
        </w:tc>
        <w:tc>
          <w:tcPr>
            <w:tcW w:w="1418" w:type="dxa"/>
          </w:tcPr>
          <w:p w14:paraId="7C6EC602" w14:textId="77777777" w:rsidR="00AA1A90" w:rsidRPr="009E57D5" w:rsidRDefault="00AA1A90" w:rsidP="00C6096E">
            <w:pPr>
              <w:rPr>
                <w:b/>
              </w:rPr>
            </w:pPr>
            <w:r w:rsidRPr="009E57D5">
              <w:t>9</w:t>
            </w:r>
          </w:p>
          <w:p w14:paraId="40AF31A4" w14:textId="77777777" w:rsidR="00AA1A90" w:rsidRPr="009E57D5" w:rsidRDefault="00AA1A90" w:rsidP="00C6096E">
            <w:pPr>
              <w:rPr>
                <w:b/>
              </w:rPr>
            </w:pPr>
          </w:p>
        </w:tc>
        <w:tc>
          <w:tcPr>
            <w:tcW w:w="4501" w:type="dxa"/>
          </w:tcPr>
          <w:p w14:paraId="42969F79" w14:textId="4157C41D" w:rsidR="00E36F61" w:rsidRPr="00E36F61" w:rsidRDefault="00E45A0F" w:rsidP="00C6096E">
            <w:r>
              <w:t>16</w:t>
            </w:r>
            <w:r w:rsidR="00C32411">
              <w:t xml:space="preserve"> (на 30 декабря 2022)</w:t>
            </w:r>
          </w:p>
          <w:p w14:paraId="34D4B599" w14:textId="77777777" w:rsidR="00AA1A90" w:rsidRPr="00453860" w:rsidRDefault="00AA1A90" w:rsidP="00C6096E">
            <w:pPr>
              <w:rPr>
                <w:b/>
              </w:rPr>
            </w:pPr>
            <w:proofErr w:type="gramStart"/>
            <w:r w:rsidRPr="00453860">
              <w:t xml:space="preserve">(Антипина В.Р., Антипина Н.А., </w:t>
            </w:r>
            <w:proofErr w:type="gramEnd"/>
          </w:p>
          <w:p w14:paraId="5F47758A" w14:textId="54F5D8C5" w:rsidR="00AA1A90" w:rsidRPr="00453860" w:rsidRDefault="00AA1A90" w:rsidP="005A5C1F">
            <w:pPr>
              <w:rPr>
                <w:b/>
              </w:rPr>
            </w:pPr>
            <w:r w:rsidRPr="00453860">
              <w:t xml:space="preserve">Беляева Г.О., </w:t>
            </w:r>
            <w:proofErr w:type="spellStart"/>
            <w:r w:rsidRPr="00453860">
              <w:t>Визгин</w:t>
            </w:r>
            <w:proofErr w:type="spellEnd"/>
            <w:r w:rsidRPr="00453860">
              <w:t xml:space="preserve"> И.В., </w:t>
            </w:r>
            <w:proofErr w:type="spellStart"/>
            <w:r w:rsidRPr="00453860">
              <w:t>Ефременкова</w:t>
            </w:r>
            <w:proofErr w:type="spellEnd"/>
            <w:r w:rsidRPr="00453860">
              <w:t xml:space="preserve"> </w:t>
            </w:r>
            <w:r w:rsidR="005A5C1F">
              <w:t>Н.А.</w:t>
            </w:r>
            <w:r w:rsidR="000563E7">
              <w:t xml:space="preserve">, Каминская </w:t>
            </w:r>
            <w:proofErr w:type="spellStart"/>
            <w:r w:rsidR="000563E7">
              <w:t>Е.А.</w:t>
            </w:r>
            <w:r w:rsidRPr="00453860">
              <w:t>.,Сапожникова</w:t>
            </w:r>
            <w:proofErr w:type="spellEnd"/>
            <w:r w:rsidRPr="00453860">
              <w:t xml:space="preserve"> Л.А.</w:t>
            </w:r>
            <w:r w:rsidR="00E36F61">
              <w:t xml:space="preserve">, Базарнов С.В., Роткова Е.В., </w:t>
            </w:r>
            <w:proofErr w:type="spellStart"/>
            <w:r w:rsidR="00E36F61">
              <w:t>Гасиленко</w:t>
            </w:r>
            <w:proofErr w:type="spellEnd"/>
            <w:r w:rsidR="00E36F61">
              <w:t xml:space="preserve"> К.М., </w:t>
            </w:r>
            <w:proofErr w:type="spellStart"/>
            <w:r w:rsidR="00E36F61">
              <w:t>Лобач</w:t>
            </w:r>
            <w:proofErr w:type="spellEnd"/>
            <w:r w:rsidR="00E36F61">
              <w:t xml:space="preserve"> Т.М., </w:t>
            </w:r>
            <w:proofErr w:type="spellStart"/>
            <w:r w:rsidR="00E36F61">
              <w:t>Локтионова</w:t>
            </w:r>
            <w:proofErr w:type="spellEnd"/>
            <w:r w:rsidR="00E36F61">
              <w:t xml:space="preserve"> О.В., </w:t>
            </w:r>
            <w:proofErr w:type="spellStart"/>
            <w:r w:rsidR="00E36F61">
              <w:t>Язков</w:t>
            </w:r>
            <w:proofErr w:type="spellEnd"/>
            <w:r w:rsidR="00E36F61">
              <w:t xml:space="preserve"> С.В.,</w:t>
            </w:r>
            <w:proofErr w:type="spellStart"/>
            <w:r w:rsidR="00E36F61">
              <w:t>Симоненкго</w:t>
            </w:r>
            <w:proofErr w:type="spellEnd"/>
            <w:r w:rsidR="00E36F61">
              <w:t xml:space="preserve"> Н.П., </w:t>
            </w:r>
            <w:proofErr w:type="spellStart"/>
            <w:r w:rsidR="00E36F61">
              <w:t>Макина</w:t>
            </w:r>
            <w:proofErr w:type="spellEnd"/>
            <w:r w:rsidR="00E36F61">
              <w:t xml:space="preserve"> О.О., Ершова В.Л.</w:t>
            </w:r>
            <w:r w:rsidRPr="00453860">
              <w:t>)</w:t>
            </w:r>
          </w:p>
        </w:tc>
      </w:tr>
      <w:tr w:rsidR="00AA1A90" w:rsidRPr="006C2684" w14:paraId="3B3F5B2A" w14:textId="77777777" w:rsidTr="00C6096E">
        <w:tc>
          <w:tcPr>
            <w:tcW w:w="3652" w:type="dxa"/>
          </w:tcPr>
          <w:p w14:paraId="4BFA2939" w14:textId="77777777" w:rsidR="00AA1A90" w:rsidRPr="009E57D5" w:rsidRDefault="00AA1A90" w:rsidP="00865C08">
            <w:pPr>
              <w:numPr>
                <w:ilvl w:val="1"/>
                <w:numId w:val="31"/>
              </w:numPr>
              <w:contextualSpacing/>
              <w:rPr>
                <w:b/>
              </w:rPr>
            </w:pPr>
            <w:r w:rsidRPr="009E57D5">
              <w:t xml:space="preserve">другие штатные педагогические </w:t>
            </w:r>
            <w:r w:rsidRPr="009E57D5">
              <w:lastRenderedPageBreak/>
              <w:t>работники</w:t>
            </w:r>
          </w:p>
        </w:tc>
        <w:tc>
          <w:tcPr>
            <w:tcW w:w="1418" w:type="dxa"/>
          </w:tcPr>
          <w:p w14:paraId="570C529C" w14:textId="77777777" w:rsidR="00AA1A90" w:rsidRPr="009E57D5" w:rsidRDefault="00AA1A90" w:rsidP="00C6096E">
            <w:pPr>
              <w:rPr>
                <w:b/>
              </w:rPr>
            </w:pPr>
            <w:r w:rsidRPr="009E57D5">
              <w:lastRenderedPageBreak/>
              <w:t>6</w:t>
            </w:r>
          </w:p>
          <w:p w14:paraId="0ECA21E3" w14:textId="77777777" w:rsidR="00AA1A90" w:rsidRPr="009E57D5" w:rsidRDefault="00AA1A90" w:rsidP="00C6096E">
            <w:pPr>
              <w:rPr>
                <w:b/>
              </w:rPr>
            </w:pPr>
          </w:p>
        </w:tc>
        <w:tc>
          <w:tcPr>
            <w:tcW w:w="4501" w:type="dxa"/>
          </w:tcPr>
          <w:p w14:paraId="7B82B490" w14:textId="78F25FCB" w:rsidR="00AA1A90" w:rsidRPr="002D50E8" w:rsidRDefault="00E45A0F" w:rsidP="00C6096E">
            <w:pPr>
              <w:rPr>
                <w:b/>
              </w:rPr>
            </w:pPr>
            <w:r>
              <w:t>5</w:t>
            </w:r>
          </w:p>
          <w:p w14:paraId="6055F3DE" w14:textId="16463829" w:rsidR="00AA1A90" w:rsidRPr="002D50E8" w:rsidRDefault="00AA1A90" w:rsidP="00C6096E">
            <w:pPr>
              <w:rPr>
                <w:b/>
              </w:rPr>
            </w:pPr>
            <w:r w:rsidRPr="002D50E8">
              <w:t>(</w:t>
            </w:r>
            <w:proofErr w:type="spellStart"/>
            <w:r w:rsidRPr="002D50E8">
              <w:t>Гринчук</w:t>
            </w:r>
            <w:proofErr w:type="spellEnd"/>
            <w:r w:rsidRPr="002D50E8">
              <w:t xml:space="preserve"> В.Ю.</w:t>
            </w:r>
            <w:r>
              <w:t xml:space="preserve">, </w:t>
            </w:r>
            <w:r w:rsidR="00E36F61">
              <w:t xml:space="preserve">Шмакова </w:t>
            </w:r>
            <w:proofErr w:type="spellStart"/>
            <w:r w:rsidR="00E36F61">
              <w:t>Е.Е.,</w:t>
            </w:r>
            <w:r w:rsidRPr="002D50E8">
              <w:t>Строков</w:t>
            </w:r>
            <w:proofErr w:type="spellEnd"/>
            <w:r w:rsidRPr="002D50E8">
              <w:t xml:space="preserve"> </w:t>
            </w:r>
            <w:proofErr w:type="spellStart"/>
            <w:r w:rsidRPr="002D50E8">
              <w:lastRenderedPageBreak/>
              <w:t>В.П.,</w:t>
            </w:r>
            <w:r w:rsidR="00E36F61">
              <w:t>Кирпичев</w:t>
            </w:r>
            <w:proofErr w:type="spellEnd"/>
            <w:r w:rsidR="00E36F61">
              <w:t xml:space="preserve"> К.А., </w:t>
            </w:r>
            <w:proofErr w:type="spellStart"/>
            <w:r w:rsidR="00E36F61">
              <w:t>Ершщова</w:t>
            </w:r>
            <w:proofErr w:type="spellEnd"/>
            <w:r w:rsidR="00E36F61">
              <w:t xml:space="preserve"> В.Л.</w:t>
            </w:r>
            <w:r w:rsidRPr="002D50E8">
              <w:t>)</w:t>
            </w:r>
          </w:p>
          <w:p w14:paraId="5C7979B7" w14:textId="77777777" w:rsidR="00AA1A90" w:rsidRPr="00973BB5" w:rsidRDefault="00AA1A90" w:rsidP="00C6096E">
            <w:pPr>
              <w:rPr>
                <w:b/>
                <w:highlight w:val="yellow"/>
              </w:rPr>
            </w:pPr>
          </w:p>
        </w:tc>
      </w:tr>
      <w:tr w:rsidR="00AA1A90" w:rsidRPr="006C2684" w14:paraId="7BFA0B06" w14:textId="77777777" w:rsidTr="00C6096E">
        <w:tc>
          <w:tcPr>
            <w:tcW w:w="3652" w:type="dxa"/>
          </w:tcPr>
          <w:p w14:paraId="08993380" w14:textId="77777777" w:rsidR="00AA1A90" w:rsidRPr="009E57D5" w:rsidRDefault="00AA1A90" w:rsidP="00865C08">
            <w:pPr>
              <w:numPr>
                <w:ilvl w:val="2"/>
                <w:numId w:val="31"/>
              </w:numPr>
              <w:contextualSpacing/>
              <w:rPr>
                <w:b/>
              </w:rPr>
            </w:pPr>
            <w:r w:rsidRPr="009E57D5">
              <w:lastRenderedPageBreak/>
              <w:t>педагог-организатор</w:t>
            </w:r>
          </w:p>
        </w:tc>
        <w:tc>
          <w:tcPr>
            <w:tcW w:w="1418" w:type="dxa"/>
          </w:tcPr>
          <w:p w14:paraId="785975C9" w14:textId="77777777" w:rsidR="00AA1A90" w:rsidRPr="009E57D5" w:rsidRDefault="00AA1A90" w:rsidP="00C6096E">
            <w:pPr>
              <w:rPr>
                <w:b/>
              </w:rPr>
            </w:pPr>
            <w:r>
              <w:t>1</w:t>
            </w:r>
          </w:p>
        </w:tc>
        <w:tc>
          <w:tcPr>
            <w:tcW w:w="4501" w:type="dxa"/>
          </w:tcPr>
          <w:p w14:paraId="1B089A61" w14:textId="77777777" w:rsidR="00AA1A90" w:rsidRPr="00A77E75" w:rsidRDefault="00A77E75" w:rsidP="00C6096E">
            <w:r w:rsidRPr="00A77E75">
              <w:t>вакансия</w:t>
            </w:r>
          </w:p>
          <w:p w14:paraId="3417468B" w14:textId="77777777" w:rsidR="00AA1A90" w:rsidRPr="009E57D5" w:rsidRDefault="00AA1A90" w:rsidP="00A77E75">
            <w:pPr>
              <w:rPr>
                <w:b/>
              </w:rPr>
            </w:pPr>
          </w:p>
        </w:tc>
      </w:tr>
      <w:tr w:rsidR="00AA1A90" w:rsidRPr="006C2684" w14:paraId="35DB2056" w14:textId="77777777" w:rsidTr="00C6096E">
        <w:tc>
          <w:tcPr>
            <w:tcW w:w="3652" w:type="dxa"/>
          </w:tcPr>
          <w:p w14:paraId="4285DECA" w14:textId="77777777" w:rsidR="00AA1A90" w:rsidRPr="009E57D5" w:rsidRDefault="00AA1A90" w:rsidP="00865C08">
            <w:pPr>
              <w:numPr>
                <w:ilvl w:val="2"/>
                <w:numId w:val="31"/>
              </w:numPr>
              <w:contextualSpacing/>
              <w:rPr>
                <w:b/>
              </w:rPr>
            </w:pPr>
            <w:r w:rsidRPr="009E57D5">
              <w:t>педагог-психолог</w:t>
            </w:r>
          </w:p>
        </w:tc>
        <w:tc>
          <w:tcPr>
            <w:tcW w:w="1418" w:type="dxa"/>
          </w:tcPr>
          <w:p w14:paraId="24C0BDBB" w14:textId="77777777" w:rsidR="00AA1A90" w:rsidRPr="009E57D5" w:rsidRDefault="00AA1A90" w:rsidP="00C6096E">
            <w:pPr>
              <w:rPr>
                <w:b/>
              </w:rPr>
            </w:pPr>
            <w:r>
              <w:t>0,5</w:t>
            </w:r>
          </w:p>
          <w:p w14:paraId="113B7A51" w14:textId="77777777" w:rsidR="00AA1A90" w:rsidRPr="009E57D5" w:rsidRDefault="00AA1A90" w:rsidP="00C6096E">
            <w:pPr>
              <w:rPr>
                <w:b/>
              </w:rPr>
            </w:pPr>
            <w:r>
              <w:t>Самойлова А.Д.</w:t>
            </w:r>
          </w:p>
        </w:tc>
        <w:tc>
          <w:tcPr>
            <w:tcW w:w="4501" w:type="dxa"/>
          </w:tcPr>
          <w:p w14:paraId="31D01E90" w14:textId="77777777" w:rsidR="00AA1A90" w:rsidRPr="009E57D5" w:rsidRDefault="00AA1A90" w:rsidP="00C6096E">
            <w:pPr>
              <w:rPr>
                <w:b/>
              </w:rPr>
            </w:pPr>
            <w:r w:rsidRPr="009E57D5">
              <w:t>0,5</w:t>
            </w:r>
          </w:p>
          <w:p w14:paraId="18314971" w14:textId="77777777" w:rsidR="00AA1A90" w:rsidRPr="009E57D5" w:rsidRDefault="00AA1A90" w:rsidP="00C6096E">
            <w:pPr>
              <w:rPr>
                <w:b/>
              </w:rPr>
            </w:pPr>
            <w:proofErr w:type="spellStart"/>
            <w:r>
              <w:t>Макина</w:t>
            </w:r>
            <w:proofErr w:type="spellEnd"/>
            <w:r>
              <w:t xml:space="preserve"> О.О.</w:t>
            </w:r>
            <w:r w:rsidRPr="009E57D5">
              <w:t>.</w:t>
            </w:r>
          </w:p>
        </w:tc>
      </w:tr>
      <w:tr w:rsidR="00AA1A90" w:rsidRPr="006C2684" w14:paraId="22BC3BDD" w14:textId="77777777" w:rsidTr="00C6096E">
        <w:tc>
          <w:tcPr>
            <w:tcW w:w="3652" w:type="dxa"/>
          </w:tcPr>
          <w:p w14:paraId="32744422" w14:textId="77777777" w:rsidR="00AA1A90" w:rsidRPr="009E57D5" w:rsidRDefault="00AA1A90" w:rsidP="00865C08">
            <w:pPr>
              <w:numPr>
                <w:ilvl w:val="2"/>
                <w:numId w:val="31"/>
              </w:numPr>
              <w:contextualSpacing/>
              <w:rPr>
                <w:b/>
              </w:rPr>
            </w:pPr>
            <w:r w:rsidRPr="009E57D5">
              <w:t>мастер производственного обучения</w:t>
            </w:r>
          </w:p>
        </w:tc>
        <w:tc>
          <w:tcPr>
            <w:tcW w:w="1418" w:type="dxa"/>
          </w:tcPr>
          <w:p w14:paraId="31668B5E" w14:textId="77777777" w:rsidR="00AA1A90" w:rsidRPr="009E57D5" w:rsidRDefault="00AA1A90" w:rsidP="00C6096E">
            <w:pPr>
              <w:rPr>
                <w:b/>
              </w:rPr>
            </w:pPr>
            <w:r>
              <w:t>1</w:t>
            </w:r>
          </w:p>
          <w:p w14:paraId="45FD65C5" w14:textId="77777777" w:rsidR="00AA1A90" w:rsidRPr="009E57D5" w:rsidRDefault="00AA1A90" w:rsidP="00C6096E">
            <w:pPr>
              <w:rPr>
                <w:b/>
              </w:rPr>
            </w:pPr>
            <w:r w:rsidRPr="009E57D5">
              <w:t xml:space="preserve">Строков В.П., </w:t>
            </w:r>
          </w:p>
        </w:tc>
        <w:tc>
          <w:tcPr>
            <w:tcW w:w="4501" w:type="dxa"/>
          </w:tcPr>
          <w:p w14:paraId="2536217E" w14:textId="60ABB4AB" w:rsidR="00AA1A90" w:rsidRPr="009E57D5" w:rsidRDefault="00E45A0F" w:rsidP="00C6096E">
            <w:pPr>
              <w:rPr>
                <w:b/>
              </w:rPr>
            </w:pPr>
            <w:r>
              <w:t>3</w:t>
            </w:r>
          </w:p>
          <w:p w14:paraId="28AF99F8" w14:textId="77777777" w:rsidR="00AA1A90" w:rsidRDefault="00AA1A90" w:rsidP="00C6096E">
            <w:pPr>
              <w:rPr>
                <w:b/>
              </w:rPr>
            </w:pPr>
            <w:r w:rsidRPr="009E57D5">
              <w:t xml:space="preserve">Строков В.П. </w:t>
            </w:r>
            <w:r>
              <w:t>,</w:t>
            </w:r>
          </w:p>
          <w:p w14:paraId="16FD9001" w14:textId="77777777" w:rsidR="00AA1A90" w:rsidRDefault="00E45A0F" w:rsidP="00C6096E">
            <w:r>
              <w:t>Шмакова Е.Е.</w:t>
            </w:r>
          </w:p>
          <w:p w14:paraId="73B28599" w14:textId="0AFD660B" w:rsidR="00E45A0F" w:rsidRPr="009E57D5" w:rsidRDefault="00E45A0F" w:rsidP="00C6096E">
            <w:pPr>
              <w:rPr>
                <w:b/>
              </w:rPr>
            </w:pPr>
            <w:r>
              <w:t>Кирпичев К.А.</w:t>
            </w:r>
          </w:p>
        </w:tc>
      </w:tr>
      <w:tr w:rsidR="00AA1A90" w:rsidRPr="006C2684" w14:paraId="70DE030A" w14:textId="77777777" w:rsidTr="00C6096E">
        <w:tc>
          <w:tcPr>
            <w:tcW w:w="3652" w:type="dxa"/>
          </w:tcPr>
          <w:p w14:paraId="2A515BBD" w14:textId="188A4172" w:rsidR="00AA1A90" w:rsidRPr="009E57D5" w:rsidRDefault="00AA1A90" w:rsidP="00865C08">
            <w:pPr>
              <w:numPr>
                <w:ilvl w:val="2"/>
                <w:numId w:val="31"/>
              </w:numPr>
              <w:contextualSpacing/>
              <w:rPr>
                <w:b/>
              </w:rPr>
            </w:pPr>
            <w:r w:rsidRPr="009E57D5">
              <w:t>концертмейстер</w:t>
            </w:r>
          </w:p>
        </w:tc>
        <w:tc>
          <w:tcPr>
            <w:tcW w:w="1418" w:type="dxa"/>
          </w:tcPr>
          <w:p w14:paraId="0E391BF5" w14:textId="77777777" w:rsidR="00AA1A90" w:rsidRPr="009E57D5" w:rsidRDefault="00AA1A90" w:rsidP="00C6096E">
            <w:pPr>
              <w:rPr>
                <w:b/>
              </w:rPr>
            </w:pPr>
          </w:p>
          <w:p w14:paraId="3FF2459E" w14:textId="77777777" w:rsidR="00AA1A90" w:rsidRPr="009E57D5" w:rsidRDefault="00AA1A90" w:rsidP="00C6096E">
            <w:pPr>
              <w:rPr>
                <w:b/>
              </w:rPr>
            </w:pPr>
          </w:p>
        </w:tc>
        <w:tc>
          <w:tcPr>
            <w:tcW w:w="4501" w:type="dxa"/>
          </w:tcPr>
          <w:p w14:paraId="4C65A067" w14:textId="77777777" w:rsidR="00AA1A90" w:rsidRDefault="00AA1A90" w:rsidP="00C6096E">
            <w:pPr>
              <w:rPr>
                <w:b/>
              </w:rPr>
            </w:pPr>
          </w:p>
          <w:p w14:paraId="71C77FBC" w14:textId="77777777" w:rsidR="00AA1A90" w:rsidRPr="009E57D5" w:rsidRDefault="00AA1A90" w:rsidP="00C6096E">
            <w:pPr>
              <w:rPr>
                <w:b/>
              </w:rPr>
            </w:pPr>
            <w:r>
              <w:t>вакансия</w:t>
            </w:r>
          </w:p>
          <w:p w14:paraId="0D7C33DB" w14:textId="77777777" w:rsidR="00AA1A90" w:rsidRPr="009E57D5" w:rsidRDefault="00AA1A90" w:rsidP="00C6096E">
            <w:pPr>
              <w:rPr>
                <w:b/>
              </w:rPr>
            </w:pPr>
          </w:p>
        </w:tc>
      </w:tr>
      <w:tr w:rsidR="00AA1A90" w:rsidRPr="006C2684" w14:paraId="798AF8F7" w14:textId="77777777" w:rsidTr="00C6096E">
        <w:tc>
          <w:tcPr>
            <w:tcW w:w="3652" w:type="dxa"/>
          </w:tcPr>
          <w:p w14:paraId="10279677" w14:textId="77777777" w:rsidR="00AA1A90" w:rsidRPr="009E57D5" w:rsidRDefault="00AA1A90" w:rsidP="00865C08">
            <w:pPr>
              <w:numPr>
                <w:ilvl w:val="2"/>
                <w:numId w:val="31"/>
              </w:numPr>
              <w:contextualSpacing/>
              <w:rPr>
                <w:b/>
              </w:rPr>
            </w:pPr>
            <w:r w:rsidRPr="009E57D5">
              <w:t>методист</w:t>
            </w:r>
          </w:p>
        </w:tc>
        <w:tc>
          <w:tcPr>
            <w:tcW w:w="1418" w:type="dxa"/>
          </w:tcPr>
          <w:p w14:paraId="59C40236" w14:textId="77777777" w:rsidR="00AA1A90" w:rsidRPr="009E57D5" w:rsidRDefault="00AA1A90" w:rsidP="00C6096E">
            <w:pPr>
              <w:rPr>
                <w:b/>
              </w:rPr>
            </w:pPr>
          </w:p>
        </w:tc>
        <w:tc>
          <w:tcPr>
            <w:tcW w:w="4501" w:type="dxa"/>
          </w:tcPr>
          <w:p w14:paraId="4F95A72F" w14:textId="77777777" w:rsidR="00AA1A90" w:rsidRPr="009E57D5" w:rsidRDefault="00AA1A90" w:rsidP="00C6096E">
            <w:pPr>
              <w:rPr>
                <w:b/>
              </w:rPr>
            </w:pPr>
            <w:r>
              <w:t>2</w:t>
            </w:r>
          </w:p>
          <w:p w14:paraId="3B3BA08C" w14:textId="77777777" w:rsidR="00AA1A90" w:rsidRPr="009E57D5" w:rsidRDefault="00AA1A90" w:rsidP="00C6096E">
            <w:pPr>
              <w:rPr>
                <w:b/>
              </w:rPr>
            </w:pPr>
            <w:proofErr w:type="spellStart"/>
            <w:r>
              <w:t>Макина</w:t>
            </w:r>
            <w:proofErr w:type="spellEnd"/>
            <w:r>
              <w:t xml:space="preserve"> О.О., Симоненко Н.П.</w:t>
            </w:r>
          </w:p>
        </w:tc>
      </w:tr>
      <w:tr w:rsidR="00AA1A90" w:rsidRPr="006C2684" w14:paraId="51264A5E" w14:textId="77777777" w:rsidTr="00C6096E">
        <w:tc>
          <w:tcPr>
            <w:tcW w:w="3652" w:type="dxa"/>
          </w:tcPr>
          <w:p w14:paraId="637E2153" w14:textId="77777777" w:rsidR="00AA1A90" w:rsidRPr="009E57D5" w:rsidRDefault="00AA1A90" w:rsidP="00865C08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9E57D5">
              <w:t>Внутреннее совместительство</w:t>
            </w:r>
          </w:p>
        </w:tc>
        <w:tc>
          <w:tcPr>
            <w:tcW w:w="1418" w:type="dxa"/>
          </w:tcPr>
          <w:p w14:paraId="78D16842" w14:textId="77777777" w:rsidR="00AA1A90" w:rsidRPr="009E57D5" w:rsidRDefault="00AA1A90" w:rsidP="00C6096E">
            <w:pPr>
              <w:rPr>
                <w:b/>
              </w:rPr>
            </w:pPr>
            <w:r w:rsidRPr="009E57D5">
              <w:t>6</w:t>
            </w:r>
          </w:p>
          <w:p w14:paraId="14999687" w14:textId="77777777" w:rsidR="00AA1A90" w:rsidRPr="009E57D5" w:rsidRDefault="00AA1A90" w:rsidP="00C6096E">
            <w:pPr>
              <w:rPr>
                <w:b/>
              </w:rPr>
            </w:pPr>
          </w:p>
        </w:tc>
        <w:tc>
          <w:tcPr>
            <w:tcW w:w="4501" w:type="dxa"/>
          </w:tcPr>
          <w:p w14:paraId="633077E8" w14:textId="77777777" w:rsidR="00AA1A90" w:rsidRPr="009E57D5" w:rsidRDefault="00AA1A90" w:rsidP="00C6096E">
            <w:pPr>
              <w:rPr>
                <w:b/>
              </w:rPr>
            </w:pPr>
            <w:r w:rsidRPr="009E57D5">
              <w:t>6</w:t>
            </w:r>
          </w:p>
          <w:p w14:paraId="5574E854" w14:textId="5E5E0469" w:rsidR="00AA1A90" w:rsidRPr="009E57D5" w:rsidRDefault="00AA1A90" w:rsidP="00C6096E">
            <w:pPr>
              <w:rPr>
                <w:b/>
              </w:rPr>
            </w:pPr>
            <w:r w:rsidRPr="009E57D5">
              <w:t>(</w:t>
            </w:r>
            <w:proofErr w:type="spellStart"/>
            <w:r>
              <w:t>Визгин</w:t>
            </w:r>
            <w:r w:rsidRPr="009E57D5">
              <w:t>.</w:t>
            </w:r>
            <w:r>
              <w:t>И.В</w:t>
            </w:r>
            <w:proofErr w:type="spellEnd"/>
            <w:r>
              <w:t>.</w:t>
            </w:r>
            <w:r w:rsidRPr="009E57D5">
              <w:t xml:space="preserve">, Ершова В.Л., </w:t>
            </w:r>
            <w:proofErr w:type="spellStart"/>
            <w:r>
              <w:t>Макина</w:t>
            </w:r>
            <w:proofErr w:type="spellEnd"/>
            <w:r>
              <w:t xml:space="preserve"> О.О.</w:t>
            </w:r>
            <w:r w:rsidR="00E45A0F">
              <w:t xml:space="preserve"> </w:t>
            </w:r>
            <w:r>
              <w:t>,</w:t>
            </w:r>
            <w:r w:rsidRPr="009E57D5">
              <w:t xml:space="preserve"> Симоненко Н.П., </w:t>
            </w:r>
            <w:r>
              <w:t>Роткова Е.В.</w:t>
            </w:r>
            <w:r w:rsidR="00E45A0F">
              <w:t>, Базарнов С.В.</w:t>
            </w:r>
            <w:proofErr w:type="gramStart"/>
            <w:r w:rsidRPr="009E57D5">
              <w:t xml:space="preserve"> )</w:t>
            </w:r>
            <w:proofErr w:type="gramEnd"/>
          </w:p>
          <w:p w14:paraId="0101D1AF" w14:textId="77777777" w:rsidR="00AA1A90" w:rsidRPr="009E57D5" w:rsidRDefault="00AA1A90" w:rsidP="00C6096E">
            <w:pPr>
              <w:rPr>
                <w:b/>
              </w:rPr>
            </w:pPr>
          </w:p>
          <w:p w14:paraId="3DD5E105" w14:textId="77777777" w:rsidR="00AA1A90" w:rsidRPr="009E57D5" w:rsidRDefault="00AA1A90" w:rsidP="00C6096E">
            <w:pPr>
              <w:rPr>
                <w:b/>
              </w:rPr>
            </w:pPr>
          </w:p>
        </w:tc>
      </w:tr>
      <w:tr w:rsidR="00AA1A90" w:rsidRPr="006C2684" w14:paraId="0C32114E" w14:textId="77777777" w:rsidTr="00C6096E">
        <w:tc>
          <w:tcPr>
            <w:tcW w:w="3652" w:type="dxa"/>
          </w:tcPr>
          <w:p w14:paraId="44FFDD60" w14:textId="77777777" w:rsidR="00AA1A90" w:rsidRPr="009E57D5" w:rsidRDefault="00AA1A90" w:rsidP="00865C08">
            <w:pPr>
              <w:numPr>
                <w:ilvl w:val="2"/>
                <w:numId w:val="31"/>
              </w:numPr>
              <w:contextualSpacing/>
              <w:rPr>
                <w:b/>
              </w:rPr>
            </w:pPr>
            <w:r w:rsidRPr="009E57D5">
              <w:t>ПДО</w:t>
            </w:r>
          </w:p>
        </w:tc>
        <w:tc>
          <w:tcPr>
            <w:tcW w:w="1418" w:type="dxa"/>
          </w:tcPr>
          <w:p w14:paraId="26DC94ED" w14:textId="77777777" w:rsidR="00AA1A90" w:rsidRPr="009E57D5" w:rsidRDefault="00AA1A90" w:rsidP="00C6096E">
            <w:pPr>
              <w:rPr>
                <w:b/>
              </w:rPr>
            </w:pPr>
            <w:r w:rsidRPr="009E57D5">
              <w:t>5</w:t>
            </w:r>
          </w:p>
          <w:p w14:paraId="774A14E5" w14:textId="77777777" w:rsidR="00AA1A90" w:rsidRPr="009E57D5" w:rsidRDefault="00AA1A90" w:rsidP="00C6096E">
            <w:pPr>
              <w:rPr>
                <w:b/>
              </w:rPr>
            </w:pPr>
          </w:p>
        </w:tc>
        <w:tc>
          <w:tcPr>
            <w:tcW w:w="4501" w:type="dxa"/>
          </w:tcPr>
          <w:p w14:paraId="70109C5C" w14:textId="4F5C88FF" w:rsidR="00AA1A90" w:rsidRDefault="00E45A0F" w:rsidP="00C6096E">
            <w:r>
              <w:t>6</w:t>
            </w:r>
          </w:p>
          <w:p w14:paraId="3089E5F3" w14:textId="7402FF12" w:rsidR="00E45A0F" w:rsidRPr="00E45A0F" w:rsidRDefault="00E45A0F" w:rsidP="00C6096E">
            <w:r w:rsidRPr="00E45A0F">
              <w:t>(</w:t>
            </w:r>
            <w:proofErr w:type="spellStart"/>
            <w:r w:rsidRPr="00E45A0F">
              <w:t>Визгин.И.В</w:t>
            </w:r>
            <w:proofErr w:type="spellEnd"/>
            <w:r w:rsidRPr="00E45A0F">
              <w:t xml:space="preserve">., Ершова В.Л., </w:t>
            </w:r>
            <w:proofErr w:type="spellStart"/>
            <w:r w:rsidRPr="00E45A0F">
              <w:t>Макина</w:t>
            </w:r>
            <w:proofErr w:type="spellEnd"/>
            <w:r w:rsidRPr="00E45A0F">
              <w:t xml:space="preserve"> О.О. , Симоненко Н.П., Роткова Е.В., Базарнов С.В.</w:t>
            </w:r>
            <w:proofErr w:type="gramStart"/>
            <w:r w:rsidRPr="00E45A0F">
              <w:t xml:space="preserve"> )</w:t>
            </w:r>
            <w:proofErr w:type="gramEnd"/>
          </w:p>
          <w:p w14:paraId="1014E216" w14:textId="77777777" w:rsidR="00AA1A90" w:rsidRPr="009E57D5" w:rsidRDefault="00AA1A90" w:rsidP="00E45A0F">
            <w:pPr>
              <w:rPr>
                <w:b/>
              </w:rPr>
            </w:pPr>
          </w:p>
        </w:tc>
      </w:tr>
      <w:tr w:rsidR="00AA1A90" w:rsidRPr="006C2684" w14:paraId="68CCD155" w14:textId="77777777" w:rsidTr="00C6096E">
        <w:tc>
          <w:tcPr>
            <w:tcW w:w="3652" w:type="dxa"/>
          </w:tcPr>
          <w:p w14:paraId="77CE905C" w14:textId="77777777" w:rsidR="00AA1A90" w:rsidRPr="009E57D5" w:rsidRDefault="00AA1A90" w:rsidP="00865C08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9E57D5">
              <w:t>Внешние совместительство</w:t>
            </w:r>
          </w:p>
        </w:tc>
        <w:tc>
          <w:tcPr>
            <w:tcW w:w="1418" w:type="dxa"/>
          </w:tcPr>
          <w:p w14:paraId="4A850E03" w14:textId="77777777" w:rsidR="00AA1A90" w:rsidRPr="009E57D5" w:rsidRDefault="00AA1A90" w:rsidP="00C6096E">
            <w:pPr>
              <w:rPr>
                <w:b/>
              </w:rPr>
            </w:pPr>
            <w:r w:rsidRPr="009E57D5">
              <w:t>5</w:t>
            </w:r>
          </w:p>
          <w:p w14:paraId="6D7754D7" w14:textId="77777777" w:rsidR="00AA1A90" w:rsidRPr="009E57D5" w:rsidRDefault="00AA1A90" w:rsidP="00C6096E">
            <w:pPr>
              <w:rPr>
                <w:b/>
              </w:rPr>
            </w:pPr>
          </w:p>
        </w:tc>
        <w:tc>
          <w:tcPr>
            <w:tcW w:w="4501" w:type="dxa"/>
          </w:tcPr>
          <w:p w14:paraId="15FEAE73" w14:textId="77777777" w:rsidR="00AA1A90" w:rsidRDefault="00A77E75" w:rsidP="00C6096E">
            <w:pPr>
              <w:rPr>
                <w:b/>
              </w:rPr>
            </w:pPr>
            <w:r>
              <w:t>2</w:t>
            </w:r>
          </w:p>
          <w:p w14:paraId="66772C72" w14:textId="77777777" w:rsidR="00AA1A90" w:rsidRDefault="00AA1A90" w:rsidP="00C6096E">
            <w:pPr>
              <w:rPr>
                <w:b/>
              </w:rPr>
            </w:pPr>
            <w:proofErr w:type="spellStart"/>
            <w:r>
              <w:t>Локтионова</w:t>
            </w:r>
            <w:proofErr w:type="spellEnd"/>
            <w:r>
              <w:t xml:space="preserve"> О.В., </w:t>
            </w:r>
            <w:proofErr w:type="spellStart"/>
            <w:r>
              <w:t>Язков</w:t>
            </w:r>
            <w:proofErr w:type="spellEnd"/>
            <w:r>
              <w:t xml:space="preserve"> С.В.</w:t>
            </w:r>
          </w:p>
          <w:p w14:paraId="04F0F3E0" w14:textId="77777777" w:rsidR="00AA1A90" w:rsidRPr="009E57D5" w:rsidRDefault="00AA1A90" w:rsidP="00C6096E">
            <w:pPr>
              <w:rPr>
                <w:b/>
              </w:rPr>
            </w:pPr>
          </w:p>
          <w:p w14:paraId="2AC87F6A" w14:textId="77777777" w:rsidR="00AA1A90" w:rsidRPr="009E57D5" w:rsidRDefault="00AA1A90" w:rsidP="00C6096E">
            <w:pPr>
              <w:rPr>
                <w:b/>
              </w:rPr>
            </w:pPr>
          </w:p>
        </w:tc>
      </w:tr>
      <w:tr w:rsidR="00AA1A90" w:rsidRPr="006C2684" w14:paraId="6A61CB0D" w14:textId="77777777" w:rsidTr="00C6096E">
        <w:tc>
          <w:tcPr>
            <w:tcW w:w="3652" w:type="dxa"/>
          </w:tcPr>
          <w:p w14:paraId="1487A331" w14:textId="77777777" w:rsidR="00AA1A90" w:rsidRPr="009E57D5" w:rsidRDefault="00AA1A90" w:rsidP="00865C08">
            <w:pPr>
              <w:numPr>
                <w:ilvl w:val="1"/>
                <w:numId w:val="31"/>
              </w:numPr>
              <w:contextualSpacing/>
              <w:rPr>
                <w:b/>
              </w:rPr>
            </w:pPr>
            <w:r w:rsidRPr="009E57D5">
              <w:t>ПДО</w:t>
            </w:r>
          </w:p>
        </w:tc>
        <w:tc>
          <w:tcPr>
            <w:tcW w:w="1418" w:type="dxa"/>
          </w:tcPr>
          <w:p w14:paraId="328C4533" w14:textId="77777777" w:rsidR="00AA1A90" w:rsidRPr="009E57D5" w:rsidRDefault="00AA1A90" w:rsidP="00C6096E">
            <w:pPr>
              <w:rPr>
                <w:b/>
              </w:rPr>
            </w:pPr>
            <w:r>
              <w:t>7</w:t>
            </w:r>
          </w:p>
          <w:p w14:paraId="4A478A6C" w14:textId="77777777" w:rsidR="00AA1A90" w:rsidRPr="009E57D5" w:rsidRDefault="00AA1A90" w:rsidP="00C6096E">
            <w:pPr>
              <w:rPr>
                <w:b/>
              </w:rPr>
            </w:pPr>
          </w:p>
        </w:tc>
        <w:tc>
          <w:tcPr>
            <w:tcW w:w="4501" w:type="dxa"/>
          </w:tcPr>
          <w:p w14:paraId="3596235B" w14:textId="77777777" w:rsidR="00AA1A90" w:rsidRPr="009E57D5" w:rsidRDefault="00AA1A90" w:rsidP="00C6096E">
            <w:pPr>
              <w:rPr>
                <w:b/>
              </w:rPr>
            </w:pPr>
            <w:r>
              <w:t>3</w:t>
            </w:r>
          </w:p>
          <w:p w14:paraId="5BD736E5" w14:textId="77777777" w:rsidR="00AA1A90" w:rsidRPr="009E57D5" w:rsidRDefault="00AA1A90" w:rsidP="00A77E75">
            <w:pPr>
              <w:rPr>
                <w:b/>
              </w:rPr>
            </w:pPr>
            <w:r>
              <w:t>(</w:t>
            </w:r>
            <w:proofErr w:type="spellStart"/>
            <w:r w:rsidR="00A77E75">
              <w:t>Локтионова</w:t>
            </w:r>
            <w:proofErr w:type="spellEnd"/>
            <w:r w:rsidR="00A77E75">
              <w:t xml:space="preserve"> О.В.</w:t>
            </w:r>
            <w:r w:rsidRPr="009E57D5">
              <w:t xml:space="preserve">., </w:t>
            </w:r>
            <w:proofErr w:type="spellStart"/>
            <w:r w:rsidRPr="009E57D5">
              <w:t>Язков</w:t>
            </w:r>
            <w:proofErr w:type="spellEnd"/>
            <w:r w:rsidRPr="009E57D5">
              <w:t xml:space="preserve"> С.В.)</w:t>
            </w:r>
          </w:p>
        </w:tc>
      </w:tr>
      <w:tr w:rsidR="00AA1A90" w:rsidRPr="006C2684" w14:paraId="6A025D31" w14:textId="77777777" w:rsidTr="00C6096E">
        <w:tc>
          <w:tcPr>
            <w:tcW w:w="3652" w:type="dxa"/>
          </w:tcPr>
          <w:p w14:paraId="44B7A616" w14:textId="77777777" w:rsidR="00AA1A90" w:rsidRPr="009E57D5" w:rsidRDefault="00AA1A90" w:rsidP="00865C08">
            <w:pPr>
              <w:numPr>
                <w:ilvl w:val="1"/>
                <w:numId w:val="31"/>
              </w:numPr>
              <w:contextualSpacing/>
              <w:rPr>
                <w:b/>
              </w:rPr>
            </w:pPr>
            <w:r w:rsidRPr="009E57D5">
              <w:t xml:space="preserve"> мастер ПО</w:t>
            </w:r>
          </w:p>
        </w:tc>
        <w:tc>
          <w:tcPr>
            <w:tcW w:w="1418" w:type="dxa"/>
          </w:tcPr>
          <w:p w14:paraId="546B7734" w14:textId="77777777" w:rsidR="00AA1A90" w:rsidRPr="009E57D5" w:rsidRDefault="00AA1A90" w:rsidP="00C6096E">
            <w:pPr>
              <w:rPr>
                <w:b/>
              </w:rPr>
            </w:pPr>
            <w:r w:rsidRPr="009E57D5">
              <w:t>1</w:t>
            </w:r>
          </w:p>
        </w:tc>
        <w:tc>
          <w:tcPr>
            <w:tcW w:w="4501" w:type="dxa"/>
          </w:tcPr>
          <w:p w14:paraId="39C8DE3B" w14:textId="77777777" w:rsidR="00AA1A90" w:rsidRPr="009E57D5" w:rsidRDefault="00AA1A90" w:rsidP="00C6096E">
            <w:pPr>
              <w:rPr>
                <w:b/>
              </w:rPr>
            </w:pPr>
            <w:r>
              <w:t>-</w:t>
            </w:r>
          </w:p>
        </w:tc>
      </w:tr>
      <w:tr w:rsidR="00AA1A90" w:rsidRPr="006C2684" w14:paraId="07C17A07" w14:textId="77777777" w:rsidTr="00C6096E">
        <w:tc>
          <w:tcPr>
            <w:tcW w:w="3652" w:type="dxa"/>
          </w:tcPr>
          <w:p w14:paraId="77BDFFE2" w14:textId="77777777" w:rsidR="00AA1A90" w:rsidRPr="009E57D5" w:rsidRDefault="00AA1A90" w:rsidP="00865C08">
            <w:pPr>
              <w:numPr>
                <w:ilvl w:val="1"/>
                <w:numId w:val="31"/>
              </w:numPr>
              <w:contextualSpacing/>
              <w:rPr>
                <w:b/>
              </w:rPr>
            </w:pPr>
            <w:r w:rsidRPr="009E57D5">
              <w:t>другие штатные педагогические работники</w:t>
            </w:r>
          </w:p>
        </w:tc>
        <w:tc>
          <w:tcPr>
            <w:tcW w:w="1418" w:type="dxa"/>
          </w:tcPr>
          <w:p w14:paraId="4F0E6E32" w14:textId="77777777" w:rsidR="00AA1A90" w:rsidRPr="009E57D5" w:rsidRDefault="00AA1A90" w:rsidP="00C6096E">
            <w:pPr>
              <w:rPr>
                <w:b/>
              </w:rPr>
            </w:pPr>
            <w:r w:rsidRPr="009E57D5">
              <w:t>-</w:t>
            </w:r>
          </w:p>
          <w:p w14:paraId="77A65FFC" w14:textId="77777777" w:rsidR="00AA1A90" w:rsidRPr="009E57D5" w:rsidRDefault="00AA1A90" w:rsidP="00C6096E">
            <w:pPr>
              <w:rPr>
                <w:b/>
              </w:rPr>
            </w:pPr>
          </w:p>
        </w:tc>
        <w:tc>
          <w:tcPr>
            <w:tcW w:w="4501" w:type="dxa"/>
          </w:tcPr>
          <w:p w14:paraId="44BD2EFF" w14:textId="77777777" w:rsidR="00AA1A90" w:rsidRPr="009E57D5" w:rsidRDefault="00AA1A90" w:rsidP="00C6096E">
            <w:pPr>
              <w:rPr>
                <w:b/>
              </w:rPr>
            </w:pPr>
            <w:r w:rsidRPr="009E57D5">
              <w:t>-</w:t>
            </w:r>
          </w:p>
          <w:p w14:paraId="28C0CE92" w14:textId="77777777" w:rsidR="00AA1A90" w:rsidRPr="009E57D5" w:rsidRDefault="00AA1A90" w:rsidP="00C6096E">
            <w:pPr>
              <w:rPr>
                <w:b/>
              </w:rPr>
            </w:pPr>
          </w:p>
        </w:tc>
      </w:tr>
    </w:tbl>
    <w:p w14:paraId="5F799054" w14:textId="77777777" w:rsidR="00603F67" w:rsidRDefault="00603F67" w:rsidP="00AA1A90">
      <w:pPr>
        <w:jc w:val="both"/>
        <w:rPr>
          <w:b/>
        </w:rPr>
      </w:pPr>
    </w:p>
    <w:p w14:paraId="247320DB" w14:textId="77777777" w:rsidR="00AA1A90" w:rsidRPr="00F70CD6" w:rsidRDefault="00AA1A90" w:rsidP="00AA1A90">
      <w:pPr>
        <w:jc w:val="both"/>
      </w:pPr>
      <w:r w:rsidRPr="00F70CD6">
        <w:rPr>
          <w:b/>
        </w:rPr>
        <w:t>Руководящие работники:</w:t>
      </w:r>
      <w:r w:rsidRPr="00F70CD6">
        <w:t xml:space="preserve"> </w:t>
      </w:r>
      <w:r>
        <w:t>3</w:t>
      </w:r>
      <w:r w:rsidRPr="00F70CD6">
        <w:t xml:space="preserve"> человека (</w:t>
      </w:r>
      <w:r>
        <w:t xml:space="preserve">один </w:t>
      </w:r>
      <w:r w:rsidRPr="00F70CD6">
        <w:t xml:space="preserve"> име</w:t>
      </w:r>
      <w:r>
        <w:t>е</w:t>
      </w:r>
      <w:r w:rsidRPr="00F70CD6">
        <w:t>т внутреннее совместительство)</w:t>
      </w:r>
    </w:p>
    <w:p w14:paraId="6FC041E1" w14:textId="2C0089A3" w:rsidR="00AA1A90" w:rsidRPr="00F70CD6" w:rsidRDefault="00AA1A90" w:rsidP="00AA1A90">
      <w:pPr>
        <w:jc w:val="both"/>
      </w:pPr>
      <w:r w:rsidRPr="00F70CD6">
        <w:rPr>
          <w:b/>
        </w:rPr>
        <w:t>- Заместитель директора</w:t>
      </w:r>
      <w:r w:rsidRPr="00F70CD6">
        <w:t>:1 человек (имеет внутреннее совместительство)</w:t>
      </w:r>
    </w:p>
    <w:p w14:paraId="3DAC4A27" w14:textId="3D3FA5D4" w:rsidR="00AA1A90" w:rsidRPr="00B07790" w:rsidRDefault="00AA1A90" w:rsidP="00AA1A90">
      <w:pPr>
        <w:jc w:val="both"/>
      </w:pPr>
      <w:r w:rsidRPr="00F70CD6">
        <w:rPr>
          <w:b/>
        </w:rPr>
        <w:t xml:space="preserve">- </w:t>
      </w:r>
      <w:r w:rsidRPr="00B07790">
        <w:t>Численность штатных педагогически</w:t>
      </w:r>
      <w:r w:rsidR="00C32411">
        <w:t>х работников составляет 19</w:t>
      </w:r>
      <w:r w:rsidRPr="00B07790">
        <w:t xml:space="preserve"> чел., этот по</w:t>
      </w:r>
      <w:r>
        <w:t>казатель не изменился.</w:t>
      </w:r>
    </w:p>
    <w:p w14:paraId="15A585EC" w14:textId="77777777" w:rsidR="00AA1A90" w:rsidRPr="00C32411" w:rsidRDefault="00AA1A90" w:rsidP="00AA1A90">
      <w:pPr>
        <w:ind w:firstLine="708"/>
        <w:jc w:val="both"/>
        <w:rPr>
          <w:highlight w:val="cyan"/>
        </w:rPr>
      </w:pPr>
      <w:r w:rsidRPr="005A5C1F">
        <w:rPr>
          <w:color w:val="FF0000"/>
          <w:highlight w:val="cyan"/>
        </w:rPr>
        <w:t xml:space="preserve">   </w:t>
      </w:r>
    </w:p>
    <w:p w14:paraId="0A0F7AB7" w14:textId="77777777" w:rsidR="00AA1A90" w:rsidRPr="00C32411" w:rsidRDefault="00AA1A90" w:rsidP="00AA1A90">
      <w:r w:rsidRPr="00C32411">
        <w:t xml:space="preserve">                                                                                                                                        Таблица 10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A1A90" w:rsidRPr="00C32411" w14:paraId="6B0CFF67" w14:textId="77777777" w:rsidTr="00C6096E">
        <w:tc>
          <w:tcPr>
            <w:tcW w:w="3190" w:type="dxa"/>
          </w:tcPr>
          <w:p w14:paraId="0EE37901" w14:textId="77777777" w:rsidR="00AA1A90" w:rsidRPr="00C32411" w:rsidRDefault="00AA1A90" w:rsidP="00C6096E">
            <w:pPr>
              <w:jc w:val="both"/>
            </w:pPr>
            <w:r w:rsidRPr="00C32411">
              <w:t xml:space="preserve">Численность педагогических работников, имеющих </w:t>
            </w:r>
          </w:p>
          <w:p w14:paraId="47A5C985" w14:textId="77777777" w:rsidR="00AA1A90" w:rsidRPr="00C32411" w:rsidRDefault="00AA1A90" w:rsidP="00C6096E">
            <w:pPr>
              <w:jc w:val="both"/>
            </w:pPr>
          </w:p>
        </w:tc>
        <w:tc>
          <w:tcPr>
            <w:tcW w:w="3190" w:type="dxa"/>
          </w:tcPr>
          <w:p w14:paraId="3E30C8F6" w14:textId="77777777" w:rsidR="00AA1A90" w:rsidRPr="00C32411" w:rsidRDefault="00A77E75" w:rsidP="00C6096E">
            <w:pPr>
              <w:rPr>
                <w:rFonts w:eastAsia="Calibri"/>
                <w:lang w:eastAsia="en-US"/>
              </w:rPr>
            </w:pPr>
            <w:r w:rsidRPr="00C3241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3191" w:type="dxa"/>
          </w:tcPr>
          <w:p w14:paraId="709A5071" w14:textId="77777777" w:rsidR="00AA1A90" w:rsidRPr="00C32411" w:rsidRDefault="00AA1A90" w:rsidP="00C6096E">
            <w:r w:rsidRPr="00C32411">
              <w:t>202</w:t>
            </w:r>
            <w:r w:rsidR="00A77E75" w:rsidRPr="00C32411">
              <w:t>2</w:t>
            </w:r>
          </w:p>
        </w:tc>
      </w:tr>
      <w:tr w:rsidR="00AA1A90" w:rsidRPr="00C32411" w14:paraId="601B2277" w14:textId="77777777" w:rsidTr="00C6096E">
        <w:tc>
          <w:tcPr>
            <w:tcW w:w="3190" w:type="dxa"/>
          </w:tcPr>
          <w:p w14:paraId="6CAEF219" w14:textId="77777777" w:rsidR="00AA1A90" w:rsidRPr="00C32411" w:rsidRDefault="00AA1A90" w:rsidP="00C6096E">
            <w:pPr>
              <w:jc w:val="both"/>
            </w:pPr>
            <w:r w:rsidRPr="00C32411">
              <w:t xml:space="preserve">высшее образование – </w:t>
            </w:r>
          </w:p>
        </w:tc>
        <w:tc>
          <w:tcPr>
            <w:tcW w:w="3190" w:type="dxa"/>
          </w:tcPr>
          <w:p w14:paraId="0E8AA7A4" w14:textId="77777777" w:rsidR="00AA1A90" w:rsidRPr="00C32411" w:rsidRDefault="00A77E75" w:rsidP="00C6096E">
            <w:r w:rsidRPr="00C32411">
              <w:t>9 чел./60%</w:t>
            </w:r>
          </w:p>
        </w:tc>
        <w:tc>
          <w:tcPr>
            <w:tcW w:w="3191" w:type="dxa"/>
          </w:tcPr>
          <w:p w14:paraId="784DEA1C" w14:textId="107EF2EF" w:rsidR="00AA1A90" w:rsidRPr="00C32411" w:rsidRDefault="00C32411" w:rsidP="00C6096E">
            <w:r w:rsidRPr="00C32411">
              <w:t>11 чел/57%</w:t>
            </w:r>
          </w:p>
        </w:tc>
      </w:tr>
      <w:tr w:rsidR="00AA1A90" w:rsidRPr="00C32411" w14:paraId="14739FE3" w14:textId="77777777" w:rsidTr="00C6096E">
        <w:tc>
          <w:tcPr>
            <w:tcW w:w="3190" w:type="dxa"/>
          </w:tcPr>
          <w:p w14:paraId="0C061776" w14:textId="77777777" w:rsidR="00AA1A90" w:rsidRPr="00C32411" w:rsidRDefault="00AA1A90" w:rsidP="002660A1">
            <w:pPr>
              <w:jc w:val="both"/>
            </w:pPr>
            <w:r w:rsidRPr="00C32411">
              <w:t>из них педагогическое</w:t>
            </w:r>
          </w:p>
        </w:tc>
        <w:tc>
          <w:tcPr>
            <w:tcW w:w="3190" w:type="dxa"/>
          </w:tcPr>
          <w:p w14:paraId="60BEB061" w14:textId="77777777" w:rsidR="00AA1A90" w:rsidRPr="00C32411" w:rsidRDefault="00A77E75" w:rsidP="00C6096E">
            <w:r w:rsidRPr="00C32411">
              <w:t>2 чел/22%</w:t>
            </w:r>
          </w:p>
        </w:tc>
        <w:tc>
          <w:tcPr>
            <w:tcW w:w="3191" w:type="dxa"/>
          </w:tcPr>
          <w:p w14:paraId="0E816104" w14:textId="0F8EE441" w:rsidR="00AA1A90" w:rsidRPr="00C32411" w:rsidRDefault="00C32411" w:rsidP="00C6096E">
            <w:r w:rsidRPr="00C32411">
              <w:t>2 чел/18%</w:t>
            </w:r>
          </w:p>
        </w:tc>
      </w:tr>
      <w:tr w:rsidR="00AA1A90" w:rsidRPr="00C32411" w14:paraId="306EE1CD" w14:textId="77777777" w:rsidTr="00C6096E">
        <w:tc>
          <w:tcPr>
            <w:tcW w:w="3190" w:type="dxa"/>
          </w:tcPr>
          <w:p w14:paraId="32C97B3E" w14:textId="77777777" w:rsidR="00AA1A90" w:rsidRPr="00C32411" w:rsidRDefault="00AA1A90" w:rsidP="00C6096E">
            <w:pPr>
              <w:contextualSpacing/>
              <w:jc w:val="both"/>
            </w:pPr>
            <w:r w:rsidRPr="00C32411">
              <w:t xml:space="preserve">среднее профессиональное </w:t>
            </w:r>
            <w:r w:rsidRPr="00C32411">
              <w:lastRenderedPageBreak/>
              <w:t>образование</w:t>
            </w:r>
          </w:p>
          <w:p w14:paraId="7689C0B4" w14:textId="77777777" w:rsidR="00AA1A90" w:rsidRPr="00C32411" w:rsidRDefault="00AA1A90" w:rsidP="00C6096E">
            <w:pPr>
              <w:jc w:val="both"/>
            </w:pPr>
          </w:p>
        </w:tc>
        <w:tc>
          <w:tcPr>
            <w:tcW w:w="3190" w:type="dxa"/>
          </w:tcPr>
          <w:p w14:paraId="1DB2A8A9" w14:textId="77777777" w:rsidR="00AA1A90" w:rsidRPr="00C32411" w:rsidRDefault="00A77E75" w:rsidP="00C6096E">
            <w:r w:rsidRPr="00C32411">
              <w:lastRenderedPageBreak/>
              <w:t>6 чел/40%</w:t>
            </w:r>
          </w:p>
        </w:tc>
        <w:tc>
          <w:tcPr>
            <w:tcW w:w="3191" w:type="dxa"/>
          </w:tcPr>
          <w:p w14:paraId="69FD2B31" w14:textId="77D75B90" w:rsidR="00AA1A90" w:rsidRPr="00C32411" w:rsidRDefault="00C32411" w:rsidP="00C6096E">
            <w:r w:rsidRPr="00C32411">
              <w:t>8 чел/42%</w:t>
            </w:r>
          </w:p>
        </w:tc>
      </w:tr>
      <w:tr w:rsidR="00AA1A90" w:rsidRPr="00C32411" w14:paraId="751F4816" w14:textId="77777777" w:rsidTr="00C6096E">
        <w:tc>
          <w:tcPr>
            <w:tcW w:w="3190" w:type="dxa"/>
          </w:tcPr>
          <w:p w14:paraId="28D937A3" w14:textId="77777777" w:rsidR="00AA1A90" w:rsidRPr="00C32411" w:rsidRDefault="00AA1A90" w:rsidP="002660A1">
            <w:pPr>
              <w:jc w:val="both"/>
            </w:pPr>
            <w:r w:rsidRPr="00C32411">
              <w:lastRenderedPageBreak/>
              <w:t>из них   - педагогическое.</w:t>
            </w:r>
          </w:p>
        </w:tc>
        <w:tc>
          <w:tcPr>
            <w:tcW w:w="3190" w:type="dxa"/>
          </w:tcPr>
          <w:p w14:paraId="30382A9A" w14:textId="77777777" w:rsidR="00AA1A90" w:rsidRPr="00C32411" w:rsidRDefault="00AA1A90" w:rsidP="00C6096E">
            <w:r w:rsidRPr="00C32411">
              <w:t>3 чел./ 50%</w:t>
            </w:r>
          </w:p>
        </w:tc>
        <w:tc>
          <w:tcPr>
            <w:tcW w:w="3191" w:type="dxa"/>
          </w:tcPr>
          <w:p w14:paraId="75C72D3C" w14:textId="1BE0AE3B" w:rsidR="00AA1A90" w:rsidRPr="00C32411" w:rsidRDefault="00C32411" w:rsidP="00C6096E">
            <w:r w:rsidRPr="00C32411">
              <w:t>2 чел/25%</w:t>
            </w:r>
          </w:p>
        </w:tc>
      </w:tr>
    </w:tbl>
    <w:p w14:paraId="4C1D6668" w14:textId="77777777" w:rsidR="00AA1A90" w:rsidRPr="005A5C1F" w:rsidRDefault="00AA1A90" w:rsidP="00AA1A90">
      <w:pPr>
        <w:ind w:firstLine="708"/>
        <w:jc w:val="right"/>
        <w:rPr>
          <w:color w:val="FF0000"/>
          <w:highlight w:val="cyan"/>
        </w:rPr>
      </w:pPr>
    </w:p>
    <w:p w14:paraId="1EEE8BB6" w14:textId="77777777" w:rsidR="00AA1A90" w:rsidRPr="00C5182B" w:rsidRDefault="00A77E75" w:rsidP="00AA1A90">
      <w:pPr>
        <w:jc w:val="both"/>
        <w:rPr>
          <w:color w:val="0D0D0D" w:themeColor="text1" w:themeTint="F2"/>
          <w:highlight w:val="yellow"/>
        </w:rPr>
      </w:pPr>
      <w:r w:rsidRPr="00C5182B">
        <w:rPr>
          <w:color w:val="0D0D0D" w:themeColor="text1" w:themeTint="F2"/>
        </w:rPr>
        <w:t>В 2022</w:t>
      </w:r>
      <w:r w:rsidR="00AA1A90" w:rsidRPr="00C5182B">
        <w:rPr>
          <w:color w:val="0D0D0D" w:themeColor="text1" w:themeTint="F2"/>
        </w:rPr>
        <w:t xml:space="preserve"> году прошли профессиональную переподготовку и курсы повышения квалификации </w:t>
      </w:r>
    </w:p>
    <w:p w14:paraId="4072761F" w14:textId="77777777" w:rsidR="00AA1A90" w:rsidRPr="00C5182B" w:rsidRDefault="00AA1A90" w:rsidP="00AA1A90">
      <w:pPr>
        <w:jc w:val="both"/>
        <w:rPr>
          <w:color w:val="0D0D0D" w:themeColor="text1" w:themeTint="F2"/>
          <w:highlight w:val="cyan"/>
        </w:rPr>
      </w:pPr>
      <w:r w:rsidRPr="00C5182B">
        <w:rPr>
          <w:color w:val="0D0D0D" w:themeColor="text1" w:themeTint="F2"/>
          <w:highlight w:val="cyan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8448CE" w:rsidRPr="00706F27" w14:paraId="5579121B" w14:textId="77777777" w:rsidTr="007D19C5">
        <w:tc>
          <w:tcPr>
            <w:tcW w:w="3369" w:type="dxa"/>
          </w:tcPr>
          <w:p w14:paraId="1F11FFE2" w14:textId="1B1B8A6F" w:rsidR="00AA1A90" w:rsidRPr="00C5182B" w:rsidRDefault="00C5182B" w:rsidP="00C6096E">
            <w:pPr>
              <w:jc w:val="both"/>
              <w:rPr>
                <w:b/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Профессиональная переподготовка</w:t>
            </w:r>
          </w:p>
        </w:tc>
        <w:tc>
          <w:tcPr>
            <w:tcW w:w="6201" w:type="dxa"/>
          </w:tcPr>
          <w:p w14:paraId="10923E9F" w14:textId="6896C39A" w:rsidR="00AA1A90" w:rsidRPr="00C5182B" w:rsidRDefault="00C5182B" w:rsidP="00C6096E">
            <w:pPr>
              <w:spacing w:after="100" w:afterAutospacing="1"/>
              <w:rPr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1</w:t>
            </w:r>
          </w:p>
        </w:tc>
      </w:tr>
      <w:tr w:rsidR="008448CE" w:rsidRPr="00706F27" w14:paraId="2F8982F9" w14:textId="77777777" w:rsidTr="007D19C5">
        <w:tc>
          <w:tcPr>
            <w:tcW w:w="3369" w:type="dxa"/>
          </w:tcPr>
          <w:p w14:paraId="20B8866E" w14:textId="77777777" w:rsidR="00AA1A90" w:rsidRPr="00C5182B" w:rsidRDefault="00AA1A90" w:rsidP="00C6096E">
            <w:pPr>
              <w:jc w:val="both"/>
              <w:rPr>
                <w:b/>
                <w:color w:val="0D0D0D" w:themeColor="text1" w:themeTint="F2"/>
                <w:highlight w:val="cyan"/>
              </w:rPr>
            </w:pPr>
            <w:r w:rsidRPr="00C5182B">
              <w:rPr>
                <w:color w:val="0D0D0D" w:themeColor="text1" w:themeTint="F2"/>
              </w:rPr>
              <w:t>Курсы повышение квалификации</w:t>
            </w:r>
          </w:p>
        </w:tc>
        <w:tc>
          <w:tcPr>
            <w:tcW w:w="6201" w:type="dxa"/>
          </w:tcPr>
          <w:p w14:paraId="6209DDA9" w14:textId="7ADAE9DF" w:rsidR="00AA1A90" w:rsidRPr="00C5182B" w:rsidRDefault="00C5182B" w:rsidP="00C6096E">
            <w:pPr>
              <w:rPr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9</w:t>
            </w:r>
          </w:p>
        </w:tc>
      </w:tr>
      <w:tr w:rsidR="008448CE" w:rsidRPr="00706F27" w14:paraId="1C5CAD3F" w14:textId="77777777" w:rsidTr="007D19C5">
        <w:tc>
          <w:tcPr>
            <w:tcW w:w="3369" w:type="dxa"/>
          </w:tcPr>
          <w:p w14:paraId="4972577C" w14:textId="08D46211" w:rsidR="00AA1A90" w:rsidRPr="00C5182B" w:rsidRDefault="00C5182B" w:rsidP="00C6096E">
            <w:pPr>
              <w:jc w:val="both"/>
              <w:rPr>
                <w:rFonts w:eastAsia="Calibri"/>
                <w:color w:val="0D0D0D" w:themeColor="text1" w:themeTint="F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lang w:eastAsia="en-US"/>
              </w:rPr>
              <w:t xml:space="preserve">Работа в качестве эксперта на другой территории </w:t>
            </w:r>
          </w:p>
        </w:tc>
        <w:tc>
          <w:tcPr>
            <w:tcW w:w="6201" w:type="dxa"/>
          </w:tcPr>
          <w:p w14:paraId="4292FF65" w14:textId="552C12DF" w:rsidR="00AA1A90" w:rsidRPr="00C5182B" w:rsidRDefault="00C5182B" w:rsidP="00C6096E">
            <w:pPr>
              <w:spacing w:after="200"/>
              <w:rPr>
                <w:rFonts w:eastAsiaTheme="minorHAnsi"/>
                <w:color w:val="FF0000"/>
                <w:lang w:eastAsia="en-US"/>
              </w:rPr>
            </w:pPr>
            <w:r w:rsidRPr="00C5182B">
              <w:rPr>
                <w:rFonts w:eastAsiaTheme="minorHAnsi"/>
                <w:color w:val="0D0D0D" w:themeColor="text1" w:themeTint="F2"/>
                <w:lang w:eastAsia="en-US"/>
              </w:rPr>
              <w:t>10</w:t>
            </w:r>
          </w:p>
        </w:tc>
      </w:tr>
    </w:tbl>
    <w:p w14:paraId="1957A571" w14:textId="77777777" w:rsidR="00AA1A90" w:rsidRDefault="00AA1A90" w:rsidP="00AA1A90">
      <w:pPr>
        <w:jc w:val="both"/>
        <w:rPr>
          <w:highlight w:val="cyan"/>
        </w:rPr>
      </w:pPr>
    </w:p>
    <w:p w14:paraId="5272A7E8" w14:textId="77777777" w:rsidR="00AA1A90" w:rsidRPr="007D19C5" w:rsidRDefault="00AA1A90" w:rsidP="00AA1A90">
      <w:pPr>
        <w:jc w:val="both"/>
      </w:pPr>
      <w:r w:rsidRPr="007D19C5">
        <w:t>Количество педагогических работников, имеющих педагогический стаж:</w:t>
      </w:r>
    </w:p>
    <w:p w14:paraId="13A0508B" w14:textId="3142AB07" w:rsidR="00AA1A90" w:rsidRPr="005A5C1F" w:rsidRDefault="001433D2" w:rsidP="00AA1A90">
      <w:pPr>
        <w:pStyle w:val="a4"/>
        <w:numPr>
          <w:ilvl w:val="0"/>
          <w:numId w:val="34"/>
        </w:numPr>
        <w:jc w:val="both"/>
      </w:pPr>
      <w:r>
        <w:t>Менее 2 лет – 4</w:t>
      </w:r>
      <w:r w:rsidR="00E45A0F">
        <w:t xml:space="preserve"> чел.</w:t>
      </w:r>
      <w:r w:rsidR="00AA1A90" w:rsidRPr="007D19C5">
        <w:t xml:space="preserve"> (</w:t>
      </w:r>
      <w:r w:rsidR="00E45A0F" w:rsidRPr="005A5C1F">
        <w:t xml:space="preserve">Каминская Е.А., </w:t>
      </w:r>
      <w:proofErr w:type="spellStart"/>
      <w:r w:rsidR="00E45A0F" w:rsidRPr="005A5C1F">
        <w:t>Лобач</w:t>
      </w:r>
      <w:proofErr w:type="spellEnd"/>
      <w:r w:rsidR="00E45A0F" w:rsidRPr="005A5C1F">
        <w:t xml:space="preserve"> Т.М.</w:t>
      </w:r>
      <w:r w:rsidRPr="005A5C1F">
        <w:t>, Шмакова Е.Е., Кирпичев К.А.</w:t>
      </w:r>
      <w:r w:rsidR="00E45A0F" w:rsidRPr="005A5C1F">
        <w:t>)</w:t>
      </w:r>
      <w:r w:rsidR="00AA1A90" w:rsidRPr="005A5C1F">
        <w:t xml:space="preserve"> </w:t>
      </w:r>
    </w:p>
    <w:p w14:paraId="083E8F22" w14:textId="4D6DA598" w:rsidR="00AA1A90" w:rsidRPr="007D19C5" w:rsidRDefault="001433D2" w:rsidP="00AA1A90">
      <w:pPr>
        <w:pStyle w:val="a4"/>
        <w:numPr>
          <w:ilvl w:val="0"/>
          <w:numId w:val="34"/>
        </w:numPr>
        <w:jc w:val="both"/>
      </w:pPr>
      <w:r>
        <w:t xml:space="preserve">от 2 до 5 лет – 9 чел. (Ершова В.Л., Антипина В.Р., </w:t>
      </w:r>
      <w:proofErr w:type="spellStart"/>
      <w:r>
        <w:t>Гасиленко</w:t>
      </w:r>
      <w:proofErr w:type="spellEnd"/>
      <w:r>
        <w:t xml:space="preserve"> К.М., </w:t>
      </w:r>
      <w:proofErr w:type="spellStart"/>
      <w:r>
        <w:t>Визгин</w:t>
      </w:r>
      <w:proofErr w:type="spellEnd"/>
      <w:r>
        <w:t xml:space="preserve"> И.В., </w:t>
      </w:r>
      <w:proofErr w:type="spellStart"/>
      <w:r>
        <w:t>Локтионова</w:t>
      </w:r>
      <w:proofErr w:type="spellEnd"/>
      <w:r>
        <w:t xml:space="preserve"> О.В., </w:t>
      </w:r>
      <w:proofErr w:type="spellStart"/>
      <w:r>
        <w:t>Макина</w:t>
      </w:r>
      <w:proofErr w:type="spellEnd"/>
      <w:r>
        <w:t xml:space="preserve"> О.О., Базарнов С.В., Беляева Г.О., </w:t>
      </w:r>
      <w:r w:rsidR="00AA1A90" w:rsidRPr="007D19C5">
        <w:t>Роткова Е.В.</w:t>
      </w:r>
      <w:r>
        <w:t>,</w:t>
      </w:r>
      <w:r w:rsidR="00AA1A90" w:rsidRPr="007D19C5">
        <w:t>)</w:t>
      </w:r>
    </w:p>
    <w:p w14:paraId="6305CC63" w14:textId="2683536A" w:rsidR="00AA1A90" w:rsidRPr="007D19C5" w:rsidRDefault="00AA1A90" w:rsidP="00AA1A90">
      <w:pPr>
        <w:pStyle w:val="a4"/>
        <w:numPr>
          <w:ilvl w:val="0"/>
          <w:numId w:val="34"/>
        </w:numPr>
        <w:jc w:val="both"/>
      </w:pPr>
      <w:r w:rsidRPr="007D19C5">
        <w:t>от 5 до 10 лет –</w:t>
      </w:r>
      <w:r w:rsidR="001433D2">
        <w:t xml:space="preserve"> 1 чел.</w:t>
      </w:r>
      <w:r w:rsidRPr="007D19C5">
        <w:t xml:space="preserve"> (Симоненко Н.П.)</w:t>
      </w:r>
    </w:p>
    <w:p w14:paraId="707EE547" w14:textId="6117626D" w:rsidR="00AA1A90" w:rsidRPr="007D19C5" w:rsidRDefault="001433D2" w:rsidP="00AA1A90">
      <w:pPr>
        <w:pStyle w:val="a4"/>
        <w:numPr>
          <w:ilvl w:val="0"/>
          <w:numId w:val="34"/>
        </w:numPr>
        <w:jc w:val="both"/>
      </w:pPr>
      <w:r>
        <w:t xml:space="preserve">свыше 10 – 5 чел. </w:t>
      </w:r>
      <w:r w:rsidR="00AA1A90" w:rsidRPr="007D19C5">
        <w:t>(Антипина Н.А.,</w:t>
      </w:r>
      <w:r>
        <w:t xml:space="preserve"> Сапожникова Л.А., Строков В.П.</w:t>
      </w:r>
      <w:r w:rsidR="005F4CFE">
        <w:t xml:space="preserve">,  </w:t>
      </w:r>
      <w:proofErr w:type="spellStart"/>
      <w:r w:rsidR="005F4CFE">
        <w:t>Язков</w:t>
      </w:r>
      <w:proofErr w:type="spellEnd"/>
      <w:r w:rsidR="005F4CFE">
        <w:t xml:space="preserve"> С.В.,</w:t>
      </w:r>
      <w:r>
        <w:t xml:space="preserve"> </w:t>
      </w:r>
      <w:proofErr w:type="spellStart"/>
      <w:r>
        <w:t>Ефременкова</w:t>
      </w:r>
      <w:proofErr w:type="spellEnd"/>
      <w:r>
        <w:t xml:space="preserve"> Н.А.</w:t>
      </w:r>
      <w:r w:rsidR="00AA1A90" w:rsidRPr="007D19C5">
        <w:t xml:space="preserve">) </w:t>
      </w:r>
    </w:p>
    <w:p w14:paraId="4F2EC389" w14:textId="77777777" w:rsidR="00AA1A90" w:rsidRPr="007D19C5" w:rsidRDefault="00AA1A90" w:rsidP="00AA1A90">
      <w:pPr>
        <w:pStyle w:val="a4"/>
        <w:numPr>
          <w:ilvl w:val="0"/>
          <w:numId w:val="34"/>
        </w:numPr>
        <w:jc w:val="both"/>
      </w:pPr>
      <w:r w:rsidRPr="007D19C5">
        <w:t>Возрастной состав педагогических работников:</w:t>
      </w:r>
    </w:p>
    <w:p w14:paraId="50104A97" w14:textId="77777777" w:rsidR="00AA1A90" w:rsidRPr="007D19C5" w:rsidRDefault="00AA1A90" w:rsidP="00AA1A90">
      <w:pPr>
        <w:pStyle w:val="a4"/>
        <w:numPr>
          <w:ilvl w:val="0"/>
          <w:numId w:val="34"/>
        </w:numPr>
        <w:jc w:val="both"/>
      </w:pPr>
      <w:r w:rsidRPr="007D19C5">
        <w:t xml:space="preserve">до 30 лет - 5 чел./25% (Антипина В.Р., Климова И.А., </w:t>
      </w:r>
      <w:proofErr w:type="spellStart"/>
      <w:r w:rsidRPr="007D19C5">
        <w:t>Макина</w:t>
      </w:r>
      <w:proofErr w:type="spellEnd"/>
      <w:r w:rsidRPr="007D19C5">
        <w:t xml:space="preserve"> О.О., Попова В.А., Роткова Е.В.)</w:t>
      </w:r>
    </w:p>
    <w:p w14:paraId="1C0A6B4F" w14:textId="77777777" w:rsidR="00AA1A90" w:rsidRPr="007D19C5" w:rsidRDefault="00AA1A90" w:rsidP="00AA1A90">
      <w:pPr>
        <w:pStyle w:val="a4"/>
        <w:numPr>
          <w:ilvl w:val="0"/>
          <w:numId w:val="34"/>
        </w:numPr>
        <w:jc w:val="both"/>
      </w:pPr>
      <w:r w:rsidRPr="007D19C5">
        <w:t>от 55 лет - 1 чел./ 5% (Сапожникова Л.А,)</w:t>
      </w:r>
    </w:p>
    <w:p w14:paraId="56C3711E" w14:textId="77777777" w:rsidR="00AA1A90" w:rsidRPr="007D19C5" w:rsidRDefault="00AA1A90" w:rsidP="00AA1A90">
      <w:pPr>
        <w:pStyle w:val="a4"/>
        <w:numPr>
          <w:ilvl w:val="0"/>
          <w:numId w:val="34"/>
        </w:numPr>
        <w:jc w:val="both"/>
      </w:pPr>
      <w:r w:rsidRPr="007D19C5">
        <w:t>средний возраст 14 чел./70%;</w:t>
      </w:r>
    </w:p>
    <w:p w14:paraId="22D76750" w14:textId="12DCF185" w:rsidR="00AA1A90" w:rsidRPr="009B328A" w:rsidRDefault="0047641C" w:rsidP="00AA1A90">
      <w:pPr>
        <w:ind w:left="780"/>
        <w:contextualSpacing/>
        <w:jc w:val="both"/>
        <w:rPr>
          <w:color w:val="0D0D0D" w:themeColor="text1" w:themeTint="F2"/>
        </w:rPr>
      </w:pPr>
      <w:r w:rsidRPr="009B328A">
        <w:rPr>
          <w:color w:val="0D0D0D" w:themeColor="text1" w:themeTint="F2"/>
        </w:rPr>
        <w:t>В течение 2022</w:t>
      </w:r>
      <w:r w:rsidR="00AA1A90" w:rsidRPr="009B328A">
        <w:rPr>
          <w:color w:val="0D0D0D" w:themeColor="text1" w:themeTint="F2"/>
        </w:rPr>
        <w:t xml:space="preserve"> </w:t>
      </w:r>
      <w:r w:rsidR="009B328A" w:rsidRPr="009B328A">
        <w:rPr>
          <w:color w:val="0D0D0D" w:themeColor="text1" w:themeTint="F2"/>
        </w:rPr>
        <w:t xml:space="preserve">года один педагогический работник  подтвердил высшую квалификационную  </w:t>
      </w:r>
      <w:r w:rsidR="00AA1A90" w:rsidRPr="009B328A">
        <w:rPr>
          <w:color w:val="0D0D0D" w:themeColor="text1" w:themeTint="F2"/>
        </w:rPr>
        <w:t>категорию.</w:t>
      </w:r>
      <w:r w:rsidR="009B328A" w:rsidRPr="009B328A">
        <w:t xml:space="preserve"> </w:t>
      </w:r>
      <w:r w:rsidR="009B328A">
        <w:t>(</w:t>
      </w:r>
      <w:proofErr w:type="spellStart"/>
      <w:r w:rsidR="009B328A" w:rsidRPr="007D19C5">
        <w:t>Язков</w:t>
      </w:r>
      <w:proofErr w:type="spellEnd"/>
      <w:r w:rsidR="009B328A" w:rsidRPr="007D19C5">
        <w:t xml:space="preserve"> С.В</w:t>
      </w:r>
      <w:r w:rsidR="009B328A">
        <w:t>.)</w:t>
      </w:r>
    </w:p>
    <w:p w14:paraId="0DDE4A8E" w14:textId="77777777" w:rsidR="009B328A" w:rsidRDefault="009B328A" w:rsidP="00AA1A90">
      <w:pPr>
        <w:ind w:left="780"/>
        <w:contextualSpacing/>
        <w:jc w:val="both"/>
      </w:pPr>
    </w:p>
    <w:p w14:paraId="3CA3329E" w14:textId="412A4678" w:rsidR="00AA1A90" w:rsidRPr="007D19C5" w:rsidRDefault="00AA1A90" w:rsidP="00AA1A90">
      <w:pPr>
        <w:ind w:left="780"/>
        <w:contextualSpacing/>
        <w:jc w:val="both"/>
      </w:pPr>
      <w:r w:rsidRPr="007D19C5">
        <w:t xml:space="preserve">Из </w:t>
      </w:r>
      <w:r w:rsidRPr="009B328A">
        <w:rPr>
          <w:color w:val="0D0D0D" w:themeColor="text1" w:themeTint="F2"/>
        </w:rPr>
        <w:t>20</w:t>
      </w:r>
      <w:r w:rsidR="009B328A" w:rsidRPr="009B328A">
        <w:rPr>
          <w:color w:val="0D0D0D" w:themeColor="text1" w:themeTint="F2"/>
        </w:rPr>
        <w:t xml:space="preserve">-ти </w:t>
      </w:r>
      <w:r w:rsidRPr="009B328A">
        <w:rPr>
          <w:color w:val="0D0D0D" w:themeColor="text1" w:themeTint="F2"/>
        </w:rPr>
        <w:t xml:space="preserve">  </w:t>
      </w:r>
      <w:r w:rsidRPr="007D19C5">
        <w:t>педагогических работников имеют:</w:t>
      </w:r>
    </w:p>
    <w:p w14:paraId="5BD9A6F9" w14:textId="77777777" w:rsidR="00AA1A90" w:rsidRPr="007D19C5" w:rsidRDefault="00AA1A90" w:rsidP="00AA1A90">
      <w:pPr>
        <w:pStyle w:val="a4"/>
        <w:numPr>
          <w:ilvl w:val="0"/>
          <w:numId w:val="36"/>
        </w:numPr>
        <w:jc w:val="both"/>
      </w:pPr>
      <w:r w:rsidRPr="007D19C5">
        <w:t xml:space="preserve">высшую квалификационную категорию 4 чел./20%, (Антипина Н.А., Попова В.А., Сапожникова Л.А., </w:t>
      </w:r>
      <w:proofErr w:type="spellStart"/>
      <w:r w:rsidRPr="007D19C5">
        <w:t>Язков</w:t>
      </w:r>
      <w:proofErr w:type="spellEnd"/>
      <w:r w:rsidRPr="007D19C5">
        <w:t xml:space="preserve"> С.В.)</w:t>
      </w:r>
    </w:p>
    <w:p w14:paraId="47E7748D" w14:textId="77777777" w:rsidR="00AA1A90" w:rsidRPr="007D19C5" w:rsidRDefault="00AA1A90" w:rsidP="00AA1A90">
      <w:pPr>
        <w:pStyle w:val="a4"/>
        <w:numPr>
          <w:ilvl w:val="0"/>
          <w:numId w:val="36"/>
        </w:numPr>
        <w:jc w:val="both"/>
      </w:pPr>
      <w:r w:rsidRPr="007D19C5">
        <w:t xml:space="preserve">1 квалификационную категорию – 2 чел./ 10% (Симоненко Н.П., </w:t>
      </w:r>
      <w:proofErr w:type="spellStart"/>
      <w:r w:rsidRPr="007D19C5">
        <w:t>Ефременкова</w:t>
      </w:r>
      <w:proofErr w:type="spellEnd"/>
      <w:r w:rsidRPr="007D19C5">
        <w:t xml:space="preserve"> Н.А.);</w:t>
      </w:r>
    </w:p>
    <w:p w14:paraId="156F13C0" w14:textId="77777777" w:rsidR="00AA1A90" w:rsidRPr="007D19C5" w:rsidRDefault="00AA1A90" w:rsidP="00AA1A90">
      <w:pPr>
        <w:pStyle w:val="a4"/>
        <w:numPr>
          <w:ilvl w:val="0"/>
          <w:numId w:val="36"/>
        </w:numPr>
        <w:jc w:val="both"/>
      </w:pPr>
      <w:r w:rsidRPr="007D19C5">
        <w:t>соответствие занимаемой должности – 1 чел./ 5% (Строков В.П.)</w:t>
      </w:r>
    </w:p>
    <w:p w14:paraId="61556E03" w14:textId="77777777" w:rsidR="00AA1A90" w:rsidRPr="007D19C5" w:rsidRDefault="00AA1A90" w:rsidP="00AA1A90">
      <w:pPr>
        <w:pStyle w:val="a4"/>
        <w:numPr>
          <w:ilvl w:val="0"/>
          <w:numId w:val="36"/>
        </w:numPr>
        <w:jc w:val="both"/>
      </w:pPr>
      <w:r w:rsidRPr="007D19C5">
        <w:t xml:space="preserve">без категории 13 чел., что составляет 65 % от общей численности педагогических работников. </w:t>
      </w:r>
    </w:p>
    <w:p w14:paraId="256A4AF3" w14:textId="77777777" w:rsidR="00AA1A90" w:rsidRPr="00017D71" w:rsidRDefault="00AA1A90" w:rsidP="00186F22">
      <w:pPr>
        <w:contextualSpacing/>
        <w:jc w:val="both"/>
        <w:rPr>
          <w:b/>
          <w:highlight w:val="cyan"/>
        </w:rPr>
      </w:pPr>
    </w:p>
    <w:p w14:paraId="141B071A" w14:textId="77777777" w:rsidR="007D19C5" w:rsidRDefault="007D19C5" w:rsidP="00030F42">
      <w:pPr>
        <w:ind w:left="780"/>
        <w:contextualSpacing/>
        <w:jc w:val="both"/>
        <w:rPr>
          <w:b/>
          <w:color w:val="000000" w:themeColor="text1"/>
        </w:rPr>
      </w:pPr>
    </w:p>
    <w:p w14:paraId="79CA084B" w14:textId="77777777" w:rsidR="007A2194" w:rsidRPr="00DD4D15" w:rsidRDefault="000A2DAA" w:rsidP="00030F42">
      <w:pPr>
        <w:ind w:left="780"/>
        <w:contextualSpacing/>
        <w:jc w:val="both"/>
        <w:rPr>
          <w:b/>
          <w:color w:val="000000" w:themeColor="text1"/>
        </w:rPr>
      </w:pPr>
      <w:r w:rsidRPr="00DD4D15">
        <w:rPr>
          <w:b/>
          <w:color w:val="000000" w:themeColor="text1"/>
        </w:rPr>
        <w:t>Причины:</w:t>
      </w:r>
    </w:p>
    <w:p w14:paraId="56AD120A" w14:textId="77777777" w:rsidR="000E3363" w:rsidRPr="00EF50F0" w:rsidRDefault="000E3363" w:rsidP="000E3363">
      <w:pPr>
        <w:ind w:firstLine="708"/>
        <w:jc w:val="both"/>
        <w:rPr>
          <w:b/>
          <w:color w:val="000000" w:themeColor="text1"/>
          <w:highlight w:val="cyan"/>
        </w:rPr>
      </w:pPr>
      <w:r w:rsidRPr="00EF50F0">
        <w:rPr>
          <w:color w:val="000000" w:themeColor="text1"/>
        </w:rPr>
        <w:t>В связи с обновлением педагогического состава,</w:t>
      </w:r>
      <w:r w:rsidR="00C624BD" w:rsidRPr="00EF50F0">
        <w:rPr>
          <w:color w:val="000000" w:themeColor="text1"/>
        </w:rPr>
        <w:t xml:space="preserve"> </w:t>
      </w:r>
      <w:r w:rsidRPr="00EF50F0">
        <w:rPr>
          <w:color w:val="000000" w:themeColor="text1"/>
        </w:rPr>
        <w:t>основная задача Администрации Центра заключалась в организации методического сопровождения педагогической деятельности</w:t>
      </w:r>
      <w:r w:rsidR="00191710" w:rsidRPr="00EF50F0">
        <w:rPr>
          <w:color w:val="000000" w:themeColor="text1"/>
        </w:rPr>
        <w:t>.</w:t>
      </w:r>
      <w:r w:rsidRPr="00EF50F0">
        <w:rPr>
          <w:color w:val="000000" w:themeColor="text1"/>
        </w:rPr>
        <w:t xml:space="preserve"> </w:t>
      </w:r>
      <w:r w:rsidR="00191710" w:rsidRPr="00EF50F0">
        <w:rPr>
          <w:color w:val="000000" w:themeColor="text1"/>
        </w:rPr>
        <w:t>Оно</w:t>
      </w:r>
      <w:r w:rsidRPr="00EF50F0">
        <w:rPr>
          <w:color w:val="000000" w:themeColor="text1"/>
        </w:rPr>
        <w:t xml:space="preserve"> осуществлялось в форме </w:t>
      </w:r>
      <w:r w:rsidR="00C624BD" w:rsidRPr="00EF50F0">
        <w:rPr>
          <w:color w:val="000000" w:themeColor="text1"/>
        </w:rPr>
        <w:t xml:space="preserve"> </w:t>
      </w:r>
      <w:r w:rsidRPr="00EF50F0">
        <w:rPr>
          <w:color w:val="000000" w:themeColor="text1"/>
        </w:rPr>
        <w:t>семинаров, заседаний методических объединений педагогов дополнительного образования, мастеров ПО, занятых в сфере подготов</w:t>
      </w:r>
      <w:r w:rsidR="00EF50F0">
        <w:rPr>
          <w:color w:val="000000" w:themeColor="text1"/>
        </w:rPr>
        <w:t>ки водителей ТС категории «В», с</w:t>
      </w:r>
      <w:r w:rsidRPr="00EF50F0">
        <w:rPr>
          <w:color w:val="000000" w:themeColor="text1"/>
        </w:rPr>
        <w:t xml:space="preserve">оветов отделов, конкурсов </w:t>
      </w:r>
      <w:r w:rsidR="00191710" w:rsidRPr="00EF50F0">
        <w:rPr>
          <w:color w:val="000000" w:themeColor="text1"/>
        </w:rPr>
        <w:t>профессионального мастерства.</w:t>
      </w:r>
      <w:r w:rsidRPr="00EF50F0">
        <w:rPr>
          <w:color w:val="000000" w:themeColor="text1"/>
        </w:rPr>
        <w:t xml:space="preserve"> </w:t>
      </w:r>
      <w:r w:rsidR="00191710" w:rsidRPr="00EF50F0">
        <w:rPr>
          <w:color w:val="000000" w:themeColor="text1"/>
        </w:rPr>
        <w:t xml:space="preserve">В течение года </w:t>
      </w:r>
      <w:r w:rsidRPr="00EF50F0">
        <w:rPr>
          <w:color w:val="000000" w:themeColor="text1"/>
        </w:rPr>
        <w:t xml:space="preserve">организуется работа по направлению педагогических работников на курсы повышения квалификации (профессиональной переподготовки), </w:t>
      </w:r>
      <w:r w:rsidR="00191710" w:rsidRPr="00EF50F0">
        <w:rPr>
          <w:color w:val="000000" w:themeColor="text1"/>
        </w:rPr>
        <w:t xml:space="preserve">методической </w:t>
      </w:r>
      <w:r w:rsidRPr="00EF50F0">
        <w:rPr>
          <w:color w:val="000000" w:themeColor="text1"/>
        </w:rPr>
        <w:t>по</w:t>
      </w:r>
      <w:r w:rsidR="00191710" w:rsidRPr="00EF50F0">
        <w:rPr>
          <w:color w:val="000000" w:themeColor="text1"/>
        </w:rPr>
        <w:t>мощи по</w:t>
      </w:r>
      <w:r w:rsidRPr="00EF50F0">
        <w:rPr>
          <w:color w:val="000000" w:themeColor="text1"/>
        </w:rPr>
        <w:t xml:space="preserve"> подготовке к аттестации. </w:t>
      </w:r>
    </w:p>
    <w:p w14:paraId="4899FFF2" w14:textId="77777777" w:rsidR="00D87214" w:rsidRDefault="00D87214" w:rsidP="00B97897">
      <w:pPr>
        <w:jc w:val="right"/>
        <w:rPr>
          <w:color w:val="FF0000"/>
        </w:rPr>
      </w:pPr>
    </w:p>
    <w:p w14:paraId="56FCB97C" w14:textId="77777777" w:rsidR="00FF34C9" w:rsidRPr="00C5182B" w:rsidRDefault="00FF34C9" w:rsidP="00FF34C9">
      <w:pPr>
        <w:jc w:val="right"/>
        <w:rPr>
          <w:color w:val="0D0D0D" w:themeColor="text1" w:themeTint="F2"/>
        </w:rPr>
      </w:pPr>
      <w:r w:rsidRPr="00C5182B">
        <w:rPr>
          <w:color w:val="0D0D0D" w:themeColor="text1" w:themeTint="F2"/>
        </w:rPr>
        <w:lastRenderedPageBreak/>
        <w:t>Таблица 11</w:t>
      </w:r>
    </w:p>
    <w:p w14:paraId="3864AA55" w14:textId="77777777" w:rsidR="00FF34C9" w:rsidRPr="00C5182B" w:rsidRDefault="00FF34C9" w:rsidP="00FF34C9">
      <w:pPr>
        <w:ind w:firstLine="708"/>
        <w:jc w:val="both"/>
        <w:rPr>
          <w:color w:val="0D0D0D" w:themeColor="text1" w:themeTint="F2"/>
          <w:highlight w:val="gree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25"/>
        <w:gridCol w:w="1736"/>
        <w:gridCol w:w="2318"/>
        <w:gridCol w:w="1736"/>
        <w:gridCol w:w="1855"/>
      </w:tblGrid>
      <w:tr w:rsidR="00FF34C9" w:rsidRPr="00706F27" w14:paraId="75BD90CC" w14:textId="77777777" w:rsidTr="00DB1042">
        <w:tc>
          <w:tcPr>
            <w:tcW w:w="1006" w:type="pct"/>
          </w:tcPr>
          <w:p w14:paraId="08E74205" w14:textId="77777777" w:rsidR="00FF34C9" w:rsidRPr="00C5182B" w:rsidRDefault="00FF34C9" w:rsidP="00DB1042">
            <w:pPr>
              <w:rPr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 xml:space="preserve">Методические семинары, дистанционные </w:t>
            </w:r>
            <w:proofErr w:type="spellStart"/>
            <w:r w:rsidRPr="00C5182B">
              <w:rPr>
                <w:color w:val="0D0D0D" w:themeColor="text1" w:themeTint="F2"/>
              </w:rPr>
              <w:t>вебинары</w:t>
            </w:r>
            <w:proofErr w:type="spellEnd"/>
          </w:p>
        </w:tc>
        <w:tc>
          <w:tcPr>
            <w:tcW w:w="907" w:type="pct"/>
          </w:tcPr>
          <w:p w14:paraId="2ADC63B4" w14:textId="77777777" w:rsidR="00FF34C9" w:rsidRPr="00C5182B" w:rsidRDefault="00FF34C9" w:rsidP="00DB1042">
            <w:pPr>
              <w:jc w:val="both"/>
              <w:rPr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Заседания</w:t>
            </w:r>
          </w:p>
          <w:p w14:paraId="63E9B878" w14:textId="77777777" w:rsidR="00FF34C9" w:rsidRPr="00C5182B" w:rsidRDefault="00FF34C9" w:rsidP="00DB1042">
            <w:pPr>
              <w:jc w:val="both"/>
              <w:rPr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методических объединений и совета отделов и объединений</w:t>
            </w:r>
          </w:p>
        </w:tc>
        <w:tc>
          <w:tcPr>
            <w:tcW w:w="1211" w:type="pct"/>
          </w:tcPr>
          <w:p w14:paraId="1856C9C2" w14:textId="77777777" w:rsidR="00FF34C9" w:rsidRPr="00C5182B" w:rsidRDefault="00FF34C9" w:rsidP="00DB1042">
            <w:pPr>
              <w:jc w:val="both"/>
              <w:rPr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Участие в дистанционных</w:t>
            </w:r>
          </w:p>
          <w:p w14:paraId="5486DC1C" w14:textId="77777777" w:rsidR="00FF34C9" w:rsidRPr="00C5182B" w:rsidRDefault="00FF34C9" w:rsidP="00DB1042">
            <w:pPr>
              <w:jc w:val="both"/>
              <w:rPr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профессиональных конкурсах</w:t>
            </w:r>
          </w:p>
        </w:tc>
        <w:tc>
          <w:tcPr>
            <w:tcW w:w="907" w:type="pct"/>
          </w:tcPr>
          <w:p w14:paraId="54B706B2" w14:textId="77777777" w:rsidR="00FF34C9" w:rsidRPr="00C5182B" w:rsidRDefault="00FF34C9" w:rsidP="00DB1042">
            <w:pPr>
              <w:jc w:val="both"/>
              <w:rPr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Участие в конкурсах методических материалов</w:t>
            </w:r>
          </w:p>
        </w:tc>
        <w:tc>
          <w:tcPr>
            <w:tcW w:w="969" w:type="pct"/>
          </w:tcPr>
          <w:p w14:paraId="0C88C36B" w14:textId="77777777" w:rsidR="00FF34C9" w:rsidRPr="00C5182B" w:rsidRDefault="00FF34C9" w:rsidP="00DB1042">
            <w:pPr>
              <w:jc w:val="both"/>
              <w:rPr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Количество педагогов, прошедший курсы повышения квалификации</w:t>
            </w:r>
          </w:p>
        </w:tc>
      </w:tr>
      <w:tr w:rsidR="00FF34C9" w:rsidRPr="00706F27" w14:paraId="538D168E" w14:textId="77777777" w:rsidTr="00DB1042">
        <w:tc>
          <w:tcPr>
            <w:tcW w:w="1006" w:type="pct"/>
          </w:tcPr>
          <w:p w14:paraId="0468D368" w14:textId="6063F17F" w:rsidR="00FF34C9" w:rsidRPr="00C5182B" w:rsidRDefault="00C5182B" w:rsidP="00C5182B">
            <w:pPr>
              <w:jc w:val="center"/>
              <w:rPr>
                <w:b/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3</w:t>
            </w:r>
          </w:p>
        </w:tc>
        <w:tc>
          <w:tcPr>
            <w:tcW w:w="907" w:type="pct"/>
          </w:tcPr>
          <w:p w14:paraId="4482E278" w14:textId="77777777" w:rsidR="00FF34C9" w:rsidRPr="00C5182B" w:rsidRDefault="00FF34C9" w:rsidP="00C5182B">
            <w:pPr>
              <w:jc w:val="center"/>
              <w:rPr>
                <w:b/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10</w:t>
            </w:r>
          </w:p>
        </w:tc>
        <w:tc>
          <w:tcPr>
            <w:tcW w:w="1211" w:type="pct"/>
          </w:tcPr>
          <w:p w14:paraId="6C36FD71" w14:textId="1C26D791" w:rsidR="00FF34C9" w:rsidRPr="00C5182B" w:rsidRDefault="00C5182B" w:rsidP="00C5182B">
            <w:pPr>
              <w:jc w:val="center"/>
              <w:rPr>
                <w:b/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3</w:t>
            </w:r>
          </w:p>
        </w:tc>
        <w:tc>
          <w:tcPr>
            <w:tcW w:w="907" w:type="pct"/>
          </w:tcPr>
          <w:p w14:paraId="14A5CED1" w14:textId="45BAD977" w:rsidR="00FF34C9" w:rsidRPr="00C5182B" w:rsidRDefault="00C5182B" w:rsidP="00C5182B">
            <w:pPr>
              <w:jc w:val="center"/>
              <w:rPr>
                <w:b/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3</w:t>
            </w:r>
          </w:p>
        </w:tc>
        <w:tc>
          <w:tcPr>
            <w:tcW w:w="969" w:type="pct"/>
          </w:tcPr>
          <w:p w14:paraId="37FBD7A8" w14:textId="386F8DAA" w:rsidR="00FF34C9" w:rsidRPr="00C5182B" w:rsidRDefault="00C5182B" w:rsidP="00C5182B">
            <w:pPr>
              <w:jc w:val="center"/>
              <w:rPr>
                <w:b/>
                <w:color w:val="0D0D0D" w:themeColor="text1" w:themeTint="F2"/>
              </w:rPr>
            </w:pPr>
            <w:r w:rsidRPr="00C5182B">
              <w:rPr>
                <w:color w:val="0D0D0D" w:themeColor="text1" w:themeTint="F2"/>
              </w:rPr>
              <w:t>10</w:t>
            </w:r>
          </w:p>
        </w:tc>
      </w:tr>
    </w:tbl>
    <w:p w14:paraId="66A72D36" w14:textId="77777777" w:rsidR="00FF34C9" w:rsidRPr="00706F27" w:rsidRDefault="00FF34C9" w:rsidP="00FF34C9">
      <w:pPr>
        <w:jc w:val="both"/>
        <w:rPr>
          <w:color w:val="FF0000"/>
          <w:highlight w:val="green"/>
        </w:rPr>
      </w:pPr>
    </w:p>
    <w:p w14:paraId="367E5279" w14:textId="77777777" w:rsidR="00FF34C9" w:rsidRPr="007A6FFB" w:rsidRDefault="00FF34C9" w:rsidP="00FF34C9">
      <w:pPr>
        <w:ind w:firstLine="708"/>
        <w:jc w:val="both"/>
        <w:rPr>
          <w:b/>
          <w:color w:val="0D0D0D" w:themeColor="text1" w:themeTint="F2"/>
        </w:rPr>
      </w:pPr>
      <w:r w:rsidRPr="007A6FFB">
        <w:rPr>
          <w:b/>
          <w:color w:val="0D0D0D" w:themeColor="text1" w:themeTint="F2"/>
        </w:rPr>
        <w:t>Обобщение передового педагогического опыта.</w:t>
      </w:r>
    </w:p>
    <w:p w14:paraId="272ECE57" w14:textId="77777777" w:rsidR="00FF34C9" w:rsidRPr="00706F27" w:rsidRDefault="00FF34C9" w:rsidP="00FF34C9">
      <w:pPr>
        <w:rPr>
          <w:b/>
          <w:color w:val="FF0000"/>
          <w:highlight w:val="green"/>
        </w:rPr>
      </w:pPr>
    </w:p>
    <w:p w14:paraId="49AEA60A" w14:textId="642AD6CC" w:rsidR="00FF34C9" w:rsidRPr="007A6FFB" w:rsidRDefault="00FF34C9" w:rsidP="00FF34C9">
      <w:pPr>
        <w:jc w:val="both"/>
        <w:rPr>
          <w:color w:val="0D0D0D" w:themeColor="text1" w:themeTint="F2"/>
        </w:rPr>
      </w:pPr>
      <w:r w:rsidRPr="007A6FFB">
        <w:rPr>
          <w:color w:val="0D0D0D" w:themeColor="text1" w:themeTint="F2"/>
        </w:rPr>
        <w:t>Опыт работы учреждения представлен его обобщением и представлением в виде  методических материалов</w:t>
      </w:r>
      <w:r w:rsidR="007A6FFB" w:rsidRPr="007A6FFB">
        <w:rPr>
          <w:color w:val="0D0D0D" w:themeColor="text1" w:themeTint="F2"/>
        </w:rPr>
        <w:t xml:space="preserve"> в интернет пространстве и на сайте Центра</w:t>
      </w:r>
    </w:p>
    <w:p w14:paraId="4C249D95" w14:textId="77777777" w:rsidR="00FF34C9" w:rsidRPr="007A6FFB" w:rsidRDefault="00FF34C9" w:rsidP="00FF34C9">
      <w:pPr>
        <w:jc w:val="right"/>
        <w:rPr>
          <w:color w:val="0D0D0D" w:themeColor="text1" w:themeTint="F2"/>
        </w:rPr>
      </w:pPr>
      <w:r w:rsidRPr="007A6FFB">
        <w:rPr>
          <w:color w:val="0D0D0D" w:themeColor="text1" w:themeTint="F2"/>
        </w:rPr>
        <w:t>Таблица 12</w:t>
      </w:r>
    </w:p>
    <w:p w14:paraId="33BE2FB3" w14:textId="77777777" w:rsidR="00FF34C9" w:rsidRPr="007A6FFB" w:rsidRDefault="00FF34C9" w:rsidP="00FF34C9">
      <w:pPr>
        <w:jc w:val="center"/>
        <w:rPr>
          <w:color w:val="0D0D0D" w:themeColor="text1" w:themeTint="F2"/>
          <w:highlight w:val="green"/>
        </w:rPr>
      </w:pPr>
    </w:p>
    <w:tbl>
      <w:tblPr>
        <w:tblStyle w:val="41"/>
        <w:tblW w:w="5182" w:type="pct"/>
        <w:tblLook w:val="04A0" w:firstRow="1" w:lastRow="0" w:firstColumn="1" w:lastColumn="0" w:noHBand="0" w:noVBand="1"/>
      </w:tblPr>
      <w:tblGrid>
        <w:gridCol w:w="2206"/>
        <w:gridCol w:w="3856"/>
        <w:gridCol w:w="3856"/>
      </w:tblGrid>
      <w:tr w:rsidR="00FF34C9" w:rsidRPr="007A6FFB" w14:paraId="7ECB5C72" w14:textId="77777777" w:rsidTr="00DB1042">
        <w:tc>
          <w:tcPr>
            <w:tcW w:w="1112" w:type="pct"/>
          </w:tcPr>
          <w:p w14:paraId="2238C650" w14:textId="77777777" w:rsidR="00FF34C9" w:rsidRPr="00FE5E6F" w:rsidRDefault="00FF34C9" w:rsidP="00FE5E6F">
            <w:pPr>
              <w:jc w:val="center"/>
              <w:rPr>
                <w:rFonts w:eastAsia="Calibri"/>
                <w:b/>
                <w:color w:val="0D0D0D" w:themeColor="text1" w:themeTint="F2"/>
              </w:rPr>
            </w:pPr>
            <w:r w:rsidRPr="00FE5E6F">
              <w:rPr>
                <w:rFonts w:eastAsia="Calibri"/>
                <w:b/>
                <w:color w:val="0D0D0D" w:themeColor="text1" w:themeTint="F2"/>
              </w:rPr>
              <w:t>Уровни</w:t>
            </w:r>
          </w:p>
        </w:tc>
        <w:tc>
          <w:tcPr>
            <w:tcW w:w="1944" w:type="pct"/>
          </w:tcPr>
          <w:p w14:paraId="771CAE32" w14:textId="77777777" w:rsidR="00FF34C9" w:rsidRPr="00FE5E6F" w:rsidRDefault="00A77E75" w:rsidP="00FE5E6F">
            <w:pPr>
              <w:jc w:val="center"/>
              <w:rPr>
                <w:rFonts w:eastAsia="Calibri"/>
                <w:b/>
                <w:color w:val="0D0D0D" w:themeColor="text1" w:themeTint="F2"/>
              </w:rPr>
            </w:pPr>
            <w:r w:rsidRPr="00FE5E6F">
              <w:rPr>
                <w:rFonts w:eastAsia="Calibri"/>
                <w:b/>
                <w:color w:val="0D0D0D" w:themeColor="text1" w:themeTint="F2"/>
              </w:rPr>
              <w:t>Количество в 2021</w:t>
            </w:r>
          </w:p>
        </w:tc>
        <w:tc>
          <w:tcPr>
            <w:tcW w:w="1944" w:type="pct"/>
          </w:tcPr>
          <w:p w14:paraId="2253AAC7" w14:textId="77777777" w:rsidR="00FF34C9" w:rsidRPr="00FE5E6F" w:rsidRDefault="00A77E75" w:rsidP="00FE5E6F">
            <w:pPr>
              <w:jc w:val="center"/>
              <w:rPr>
                <w:rFonts w:eastAsia="Calibri"/>
                <w:b/>
                <w:color w:val="0D0D0D" w:themeColor="text1" w:themeTint="F2"/>
              </w:rPr>
            </w:pPr>
            <w:r w:rsidRPr="00FE5E6F">
              <w:rPr>
                <w:rFonts w:eastAsia="Calibri"/>
                <w:b/>
                <w:color w:val="0D0D0D" w:themeColor="text1" w:themeTint="F2"/>
              </w:rPr>
              <w:t>Количество в 2022</w:t>
            </w:r>
          </w:p>
        </w:tc>
      </w:tr>
      <w:tr w:rsidR="00FF34C9" w:rsidRPr="007A6FFB" w14:paraId="433F2F27" w14:textId="77777777" w:rsidTr="00DB1042">
        <w:tc>
          <w:tcPr>
            <w:tcW w:w="1112" w:type="pct"/>
          </w:tcPr>
          <w:p w14:paraId="5AA67E8B" w14:textId="77777777" w:rsidR="00FF34C9" w:rsidRPr="007A6FFB" w:rsidRDefault="00FF34C9" w:rsidP="00DB1042">
            <w:pPr>
              <w:jc w:val="both"/>
              <w:rPr>
                <w:rFonts w:eastAsia="Calibri"/>
                <w:b/>
                <w:color w:val="0D0D0D" w:themeColor="text1" w:themeTint="F2"/>
              </w:rPr>
            </w:pPr>
            <w:r w:rsidRPr="007A6FFB">
              <w:rPr>
                <w:rFonts w:eastAsia="Calibri"/>
                <w:color w:val="0D0D0D" w:themeColor="text1" w:themeTint="F2"/>
              </w:rPr>
              <w:t>город</w:t>
            </w:r>
          </w:p>
        </w:tc>
        <w:tc>
          <w:tcPr>
            <w:tcW w:w="1944" w:type="pct"/>
          </w:tcPr>
          <w:p w14:paraId="40518186" w14:textId="77777777" w:rsidR="00FF34C9" w:rsidRPr="007A6FFB" w:rsidRDefault="00A77E75" w:rsidP="00DB1042">
            <w:pPr>
              <w:rPr>
                <w:rFonts w:eastAsia="Calibri"/>
                <w:b/>
                <w:color w:val="0D0D0D" w:themeColor="text1" w:themeTint="F2"/>
              </w:rPr>
            </w:pPr>
            <w:r w:rsidRPr="007A6FFB">
              <w:rPr>
                <w:rFonts w:eastAsia="Calibri"/>
                <w:color w:val="0D0D0D" w:themeColor="text1" w:themeTint="F2"/>
              </w:rPr>
              <w:t>84</w:t>
            </w:r>
          </w:p>
        </w:tc>
        <w:tc>
          <w:tcPr>
            <w:tcW w:w="1944" w:type="pct"/>
          </w:tcPr>
          <w:p w14:paraId="11E2C228" w14:textId="1D02A100" w:rsidR="00FF34C9" w:rsidRPr="007A6FFB" w:rsidRDefault="00FE5E6F" w:rsidP="00DB1042">
            <w:pPr>
              <w:rPr>
                <w:rFonts w:eastAsia="Calibri"/>
                <w:b/>
                <w:color w:val="0D0D0D" w:themeColor="text1" w:themeTint="F2"/>
              </w:rPr>
            </w:pPr>
            <w:r>
              <w:rPr>
                <w:rFonts w:eastAsia="Calibri"/>
                <w:color w:val="0D0D0D" w:themeColor="text1" w:themeTint="F2"/>
              </w:rPr>
              <w:t>62</w:t>
            </w:r>
          </w:p>
        </w:tc>
      </w:tr>
      <w:tr w:rsidR="00FF34C9" w:rsidRPr="007A6FFB" w14:paraId="393F5FD4" w14:textId="77777777" w:rsidTr="00DB1042">
        <w:tc>
          <w:tcPr>
            <w:tcW w:w="1112" w:type="pct"/>
          </w:tcPr>
          <w:p w14:paraId="6A00D4F7" w14:textId="77777777" w:rsidR="00FF34C9" w:rsidRPr="007A6FFB" w:rsidRDefault="00FF34C9" w:rsidP="00DB1042">
            <w:pPr>
              <w:jc w:val="both"/>
              <w:rPr>
                <w:rFonts w:eastAsia="Calibri"/>
                <w:b/>
                <w:color w:val="0D0D0D" w:themeColor="text1" w:themeTint="F2"/>
              </w:rPr>
            </w:pPr>
            <w:r w:rsidRPr="007A6FFB">
              <w:rPr>
                <w:rFonts w:eastAsia="Calibri"/>
                <w:color w:val="0D0D0D" w:themeColor="text1" w:themeTint="F2"/>
              </w:rPr>
              <w:t>край</w:t>
            </w:r>
          </w:p>
        </w:tc>
        <w:tc>
          <w:tcPr>
            <w:tcW w:w="1944" w:type="pct"/>
          </w:tcPr>
          <w:p w14:paraId="3CF6F3DA" w14:textId="77777777" w:rsidR="00FF34C9" w:rsidRPr="007A6FFB" w:rsidRDefault="00FF34C9" w:rsidP="00DB1042">
            <w:pPr>
              <w:rPr>
                <w:rFonts w:eastAsia="Calibri"/>
                <w:b/>
                <w:color w:val="0D0D0D" w:themeColor="text1" w:themeTint="F2"/>
              </w:rPr>
            </w:pPr>
          </w:p>
        </w:tc>
        <w:tc>
          <w:tcPr>
            <w:tcW w:w="1944" w:type="pct"/>
          </w:tcPr>
          <w:p w14:paraId="68F5D027" w14:textId="6CE8F353" w:rsidR="00FF34C9" w:rsidRPr="007A6FFB" w:rsidRDefault="00B21D9D" w:rsidP="00DB1042">
            <w:pPr>
              <w:rPr>
                <w:rFonts w:eastAsia="Calibri"/>
                <w:color w:val="0D0D0D" w:themeColor="text1" w:themeTint="F2"/>
              </w:rPr>
            </w:pPr>
            <w:r w:rsidRPr="007A6FFB">
              <w:rPr>
                <w:rFonts w:eastAsia="Calibri"/>
                <w:color w:val="0D0D0D" w:themeColor="text1" w:themeTint="F2"/>
              </w:rPr>
              <w:t>1</w:t>
            </w:r>
          </w:p>
        </w:tc>
      </w:tr>
      <w:tr w:rsidR="00FF34C9" w:rsidRPr="007A6FFB" w14:paraId="0FD6D532" w14:textId="77777777" w:rsidTr="00DB1042">
        <w:tc>
          <w:tcPr>
            <w:tcW w:w="1112" w:type="pct"/>
          </w:tcPr>
          <w:p w14:paraId="4F4C24ED" w14:textId="77777777" w:rsidR="00FF34C9" w:rsidRPr="007A6FFB" w:rsidRDefault="00FF34C9" w:rsidP="00DB1042">
            <w:pPr>
              <w:jc w:val="both"/>
              <w:rPr>
                <w:rFonts w:eastAsia="Calibri"/>
                <w:b/>
                <w:color w:val="0D0D0D" w:themeColor="text1" w:themeTint="F2"/>
              </w:rPr>
            </w:pPr>
            <w:r w:rsidRPr="007A6FFB">
              <w:rPr>
                <w:rFonts w:eastAsia="Calibri"/>
                <w:color w:val="0D0D0D" w:themeColor="text1" w:themeTint="F2"/>
              </w:rPr>
              <w:t>всероссийский</w:t>
            </w:r>
          </w:p>
        </w:tc>
        <w:tc>
          <w:tcPr>
            <w:tcW w:w="1944" w:type="pct"/>
          </w:tcPr>
          <w:p w14:paraId="37317AEE" w14:textId="77777777" w:rsidR="00FF34C9" w:rsidRPr="007A6FFB" w:rsidRDefault="00FF34C9" w:rsidP="00DB1042">
            <w:pPr>
              <w:rPr>
                <w:rFonts w:eastAsia="Calibri"/>
                <w:b/>
                <w:color w:val="0D0D0D" w:themeColor="text1" w:themeTint="F2"/>
              </w:rPr>
            </w:pPr>
          </w:p>
        </w:tc>
        <w:tc>
          <w:tcPr>
            <w:tcW w:w="1944" w:type="pct"/>
          </w:tcPr>
          <w:p w14:paraId="0045C658" w14:textId="5161DF1B" w:rsidR="00FF34C9" w:rsidRPr="007A6FFB" w:rsidRDefault="005D1887" w:rsidP="00DB1042">
            <w:pPr>
              <w:rPr>
                <w:rFonts w:eastAsia="Calibri"/>
                <w:color w:val="0D0D0D" w:themeColor="text1" w:themeTint="F2"/>
              </w:rPr>
            </w:pPr>
            <w:r>
              <w:rPr>
                <w:rFonts w:eastAsia="Calibri"/>
                <w:color w:val="0D0D0D" w:themeColor="text1" w:themeTint="F2"/>
              </w:rPr>
              <w:t>3</w:t>
            </w:r>
          </w:p>
        </w:tc>
      </w:tr>
      <w:tr w:rsidR="00FF34C9" w:rsidRPr="007A6FFB" w14:paraId="78E2C3B8" w14:textId="77777777" w:rsidTr="00DB1042">
        <w:tc>
          <w:tcPr>
            <w:tcW w:w="1112" w:type="pct"/>
          </w:tcPr>
          <w:p w14:paraId="3FBD8D9F" w14:textId="77777777" w:rsidR="00FF34C9" w:rsidRPr="007A6FFB" w:rsidRDefault="00FF34C9" w:rsidP="00DB1042">
            <w:pPr>
              <w:jc w:val="both"/>
              <w:rPr>
                <w:rFonts w:eastAsia="Calibri"/>
                <w:b/>
                <w:color w:val="0D0D0D" w:themeColor="text1" w:themeTint="F2"/>
              </w:rPr>
            </w:pPr>
            <w:r w:rsidRPr="007A6FFB">
              <w:rPr>
                <w:rFonts w:eastAsia="MS Mincho"/>
                <w:color w:val="0D0D0D" w:themeColor="text1" w:themeTint="F2"/>
                <w:lang w:eastAsia="ar-SA"/>
              </w:rPr>
              <w:t>международный</w:t>
            </w:r>
          </w:p>
        </w:tc>
        <w:tc>
          <w:tcPr>
            <w:tcW w:w="1944" w:type="pct"/>
          </w:tcPr>
          <w:p w14:paraId="65EEE648" w14:textId="77777777" w:rsidR="00FF34C9" w:rsidRPr="007A6FFB" w:rsidRDefault="00A77E75" w:rsidP="00DB1042">
            <w:pPr>
              <w:rPr>
                <w:rFonts w:eastAsia="Calibri"/>
                <w:b/>
                <w:color w:val="0D0D0D" w:themeColor="text1" w:themeTint="F2"/>
              </w:rPr>
            </w:pPr>
            <w:r w:rsidRPr="007A6FFB">
              <w:rPr>
                <w:rFonts w:eastAsia="Calibri"/>
                <w:color w:val="0D0D0D" w:themeColor="text1" w:themeTint="F2"/>
              </w:rPr>
              <w:t>2</w:t>
            </w:r>
          </w:p>
        </w:tc>
        <w:tc>
          <w:tcPr>
            <w:tcW w:w="1944" w:type="pct"/>
          </w:tcPr>
          <w:p w14:paraId="19053C30" w14:textId="00ED81C9" w:rsidR="00FF34C9" w:rsidRPr="00FE5E6F" w:rsidRDefault="00B21D9D" w:rsidP="00DB1042">
            <w:pPr>
              <w:rPr>
                <w:rFonts w:eastAsia="Calibri"/>
                <w:color w:val="0D0D0D" w:themeColor="text1" w:themeTint="F2"/>
              </w:rPr>
            </w:pPr>
            <w:r w:rsidRPr="00FE5E6F">
              <w:rPr>
                <w:rFonts w:eastAsia="Calibri"/>
                <w:color w:val="0D0D0D" w:themeColor="text1" w:themeTint="F2"/>
              </w:rPr>
              <w:t>4</w:t>
            </w:r>
          </w:p>
        </w:tc>
      </w:tr>
      <w:tr w:rsidR="00FF34C9" w:rsidRPr="007A6FFB" w14:paraId="76CE773E" w14:textId="77777777" w:rsidTr="00DB1042">
        <w:tc>
          <w:tcPr>
            <w:tcW w:w="1112" w:type="pct"/>
          </w:tcPr>
          <w:p w14:paraId="2E7B5238" w14:textId="77777777" w:rsidR="00FF34C9" w:rsidRPr="007A6FFB" w:rsidRDefault="00FF34C9" w:rsidP="00DB1042">
            <w:pPr>
              <w:jc w:val="both"/>
              <w:rPr>
                <w:rFonts w:eastAsia="Calibri"/>
                <w:color w:val="0D0D0D" w:themeColor="text1" w:themeTint="F2"/>
              </w:rPr>
            </w:pPr>
            <w:r w:rsidRPr="007A6FFB">
              <w:rPr>
                <w:rFonts w:eastAsia="Calibri"/>
                <w:color w:val="0D0D0D" w:themeColor="text1" w:themeTint="F2"/>
              </w:rPr>
              <w:t>Итого</w:t>
            </w:r>
          </w:p>
        </w:tc>
        <w:tc>
          <w:tcPr>
            <w:tcW w:w="1944" w:type="pct"/>
          </w:tcPr>
          <w:p w14:paraId="4C0E093B" w14:textId="77777777" w:rsidR="00FF34C9" w:rsidRPr="007A6FFB" w:rsidRDefault="00A77E75" w:rsidP="00DB1042">
            <w:pPr>
              <w:rPr>
                <w:rFonts w:eastAsia="Calibri"/>
                <w:color w:val="0D0D0D" w:themeColor="text1" w:themeTint="F2"/>
              </w:rPr>
            </w:pPr>
            <w:r w:rsidRPr="007A6FFB">
              <w:rPr>
                <w:rFonts w:eastAsia="Calibri"/>
                <w:color w:val="0D0D0D" w:themeColor="text1" w:themeTint="F2"/>
              </w:rPr>
              <w:t>86</w:t>
            </w:r>
          </w:p>
        </w:tc>
        <w:tc>
          <w:tcPr>
            <w:tcW w:w="1944" w:type="pct"/>
          </w:tcPr>
          <w:p w14:paraId="518502EF" w14:textId="78EB35AF" w:rsidR="00FF34C9" w:rsidRPr="007A6FFB" w:rsidRDefault="005D1887" w:rsidP="00DB1042">
            <w:pPr>
              <w:rPr>
                <w:rFonts w:eastAsia="Calibri"/>
                <w:color w:val="0D0D0D" w:themeColor="text1" w:themeTint="F2"/>
              </w:rPr>
            </w:pPr>
            <w:r>
              <w:rPr>
                <w:rFonts w:eastAsia="Calibri"/>
                <w:color w:val="0D0D0D" w:themeColor="text1" w:themeTint="F2"/>
              </w:rPr>
              <w:t>70</w:t>
            </w:r>
          </w:p>
        </w:tc>
      </w:tr>
    </w:tbl>
    <w:p w14:paraId="69C17F5B" w14:textId="77777777" w:rsidR="00FF34C9" w:rsidRPr="007A6FFB" w:rsidRDefault="00FF34C9" w:rsidP="00FF34C9">
      <w:pPr>
        <w:jc w:val="both"/>
        <w:rPr>
          <w:rFonts w:eastAsia="Calibri"/>
          <w:color w:val="0D0D0D" w:themeColor="text1" w:themeTint="F2"/>
          <w:highlight w:val="green"/>
        </w:rPr>
      </w:pPr>
    </w:p>
    <w:p w14:paraId="08EB74F4" w14:textId="080E0BDA" w:rsidR="00FF34C9" w:rsidRPr="007A6FFB" w:rsidRDefault="007A6FFB" w:rsidP="00FF34C9">
      <w:pPr>
        <w:jc w:val="both"/>
        <w:rPr>
          <w:color w:val="0D0D0D" w:themeColor="text1" w:themeTint="F2"/>
        </w:rPr>
      </w:pPr>
      <w:r w:rsidRPr="007A6FFB">
        <w:rPr>
          <w:color w:val="0D0D0D" w:themeColor="text1" w:themeTint="F2"/>
        </w:rPr>
        <w:t>П</w:t>
      </w:r>
      <w:r w:rsidR="00FF34C9" w:rsidRPr="007A6FFB">
        <w:rPr>
          <w:color w:val="0D0D0D" w:themeColor="text1" w:themeTint="F2"/>
        </w:rPr>
        <w:t xml:space="preserve">едагогический опыт транслируется в основном на сайте Центра  </w:t>
      </w:r>
      <w:hyperlink r:id="rId13" w:history="1">
        <w:r w:rsidR="00FF34C9" w:rsidRPr="007A6FFB">
          <w:rPr>
            <w:rStyle w:val="ab"/>
            <w:color w:val="0D0D0D" w:themeColor="text1" w:themeTint="F2"/>
          </w:rPr>
          <w:t>https://eduimpulse27.ru-</w:t>
        </w:r>
      </w:hyperlink>
      <w:r w:rsidR="00FF34C9" w:rsidRPr="007A6FFB">
        <w:rPr>
          <w:color w:val="0D0D0D" w:themeColor="text1" w:themeTint="F2"/>
          <w:u w:val="single"/>
        </w:rPr>
        <w:t xml:space="preserve"> </w:t>
      </w:r>
      <w:r w:rsidRPr="007A6FFB">
        <w:rPr>
          <w:color w:val="0D0D0D" w:themeColor="text1" w:themeTint="F2"/>
        </w:rPr>
        <w:t xml:space="preserve"> </w:t>
      </w:r>
      <w:r w:rsidR="00FF34C9" w:rsidRPr="007A6FFB">
        <w:rPr>
          <w:color w:val="0D0D0D" w:themeColor="text1" w:themeTint="F2"/>
        </w:rPr>
        <w:t xml:space="preserve"> публикации</w:t>
      </w:r>
    </w:p>
    <w:p w14:paraId="4BF25AC7" w14:textId="77777777" w:rsidR="00BA7FE5" w:rsidRDefault="00BA7FE5" w:rsidP="003A58CC">
      <w:pPr>
        <w:rPr>
          <w:b/>
          <w:color w:val="FF0000"/>
          <w:highlight w:val="yellow"/>
        </w:rPr>
      </w:pPr>
    </w:p>
    <w:p w14:paraId="4DF86AC0" w14:textId="77777777" w:rsidR="007A6FFB" w:rsidRDefault="007A6FFB" w:rsidP="003A58CC">
      <w:pPr>
        <w:rPr>
          <w:b/>
          <w:color w:val="FF0000"/>
          <w:highlight w:val="yellow"/>
        </w:rPr>
      </w:pPr>
    </w:p>
    <w:p w14:paraId="4E242FAD" w14:textId="77777777" w:rsidR="007A6FFB" w:rsidRPr="00706F27" w:rsidRDefault="007A6FFB" w:rsidP="003A58CC">
      <w:pPr>
        <w:rPr>
          <w:b/>
          <w:color w:val="FF0000"/>
          <w:highlight w:val="yellow"/>
        </w:rPr>
      </w:pPr>
    </w:p>
    <w:p w14:paraId="2B916F98" w14:textId="14E1C571" w:rsidR="00C2698D" w:rsidRPr="005A5C1F" w:rsidRDefault="00C2698D" w:rsidP="00C2698D">
      <w:pPr>
        <w:rPr>
          <w:b/>
        </w:rPr>
      </w:pPr>
      <w:r w:rsidRPr="005A5C1F">
        <w:rPr>
          <w:b/>
        </w:rPr>
        <w:t>Движение педагогических кадров в 202</w:t>
      </w:r>
      <w:r w:rsidR="008448CE" w:rsidRPr="005A5C1F">
        <w:rPr>
          <w:b/>
        </w:rPr>
        <w:t>2</w:t>
      </w:r>
      <w:r w:rsidRPr="005A5C1F">
        <w:rPr>
          <w:b/>
        </w:rPr>
        <w:t xml:space="preserve"> году</w:t>
      </w:r>
    </w:p>
    <w:p w14:paraId="0572D1E5" w14:textId="77777777" w:rsidR="00C2698D" w:rsidRPr="005A5C1F" w:rsidRDefault="00C2698D" w:rsidP="00C2698D">
      <w:pPr>
        <w:jc w:val="center"/>
        <w:rPr>
          <w:b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552"/>
        <w:gridCol w:w="2516"/>
        <w:gridCol w:w="1914"/>
        <w:gridCol w:w="1914"/>
      </w:tblGrid>
      <w:tr w:rsidR="007D19C5" w:rsidRPr="005A5C1F" w14:paraId="7A8D69D3" w14:textId="77777777" w:rsidTr="00DB1042">
        <w:tc>
          <w:tcPr>
            <w:tcW w:w="675" w:type="dxa"/>
          </w:tcPr>
          <w:p w14:paraId="20EAF019" w14:textId="77777777" w:rsidR="00C2698D" w:rsidRPr="005A5C1F" w:rsidRDefault="00C2698D" w:rsidP="00DB1042">
            <w:pPr>
              <w:rPr>
                <w:b/>
              </w:rPr>
            </w:pPr>
            <w:r w:rsidRPr="005A5C1F">
              <w:t>№</w:t>
            </w:r>
          </w:p>
        </w:tc>
        <w:tc>
          <w:tcPr>
            <w:tcW w:w="2552" w:type="dxa"/>
          </w:tcPr>
          <w:p w14:paraId="7009A182" w14:textId="77777777" w:rsidR="00C2698D" w:rsidRPr="005A5C1F" w:rsidRDefault="00C2698D" w:rsidP="00DB1042">
            <w:pPr>
              <w:rPr>
                <w:b/>
              </w:rPr>
            </w:pPr>
            <w:r w:rsidRPr="005A5C1F">
              <w:t>Должность</w:t>
            </w:r>
          </w:p>
        </w:tc>
        <w:tc>
          <w:tcPr>
            <w:tcW w:w="2516" w:type="dxa"/>
          </w:tcPr>
          <w:p w14:paraId="3C85DB6F" w14:textId="77777777" w:rsidR="00C2698D" w:rsidRPr="005A5C1F" w:rsidRDefault="00C2698D" w:rsidP="00DB1042">
            <w:pPr>
              <w:rPr>
                <w:b/>
              </w:rPr>
            </w:pPr>
            <w:r w:rsidRPr="005A5C1F">
              <w:t>Уволено</w:t>
            </w:r>
          </w:p>
        </w:tc>
        <w:tc>
          <w:tcPr>
            <w:tcW w:w="1914" w:type="dxa"/>
          </w:tcPr>
          <w:p w14:paraId="763FF7AE" w14:textId="77777777" w:rsidR="00C2698D" w:rsidRPr="005A5C1F" w:rsidRDefault="00C2698D" w:rsidP="00DB1042">
            <w:pPr>
              <w:rPr>
                <w:b/>
              </w:rPr>
            </w:pPr>
            <w:r w:rsidRPr="005A5C1F">
              <w:t>Принято</w:t>
            </w:r>
          </w:p>
        </w:tc>
        <w:tc>
          <w:tcPr>
            <w:tcW w:w="1914" w:type="dxa"/>
          </w:tcPr>
          <w:p w14:paraId="0F0DBD8F" w14:textId="77777777" w:rsidR="00C2698D" w:rsidRPr="005A5C1F" w:rsidRDefault="00C2698D" w:rsidP="00DB1042">
            <w:pPr>
              <w:rPr>
                <w:b/>
              </w:rPr>
            </w:pPr>
            <w:r w:rsidRPr="005A5C1F">
              <w:t>Переведено</w:t>
            </w:r>
          </w:p>
          <w:p w14:paraId="1D2DC76E" w14:textId="77777777" w:rsidR="00C2698D" w:rsidRPr="005A5C1F" w:rsidRDefault="00C2698D" w:rsidP="00DB1042">
            <w:pPr>
              <w:rPr>
                <w:b/>
              </w:rPr>
            </w:pPr>
            <w:r w:rsidRPr="005A5C1F">
              <w:t>на должность</w:t>
            </w:r>
          </w:p>
          <w:p w14:paraId="00488E72" w14:textId="77777777" w:rsidR="00C2698D" w:rsidRPr="005A5C1F" w:rsidRDefault="00C2698D" w:rsidP="00DB1042">
            <w:pPr>
              <w:rPr>
                <w:b/>
              </w:rPr>
            </w:pPr>
            <w:r w:rsidRPr="005A5C1F">
              <w:t>внутри Центра</w:t>
            </w:r>
          </w:p>
        </w:tc>
      </w:tr>
      <w:tr w:rsidR="007D19C5" w:rsidRPr="005A5C1F" w14:paraId="2F7E66E6" w14:textId="77777777" w:rsidTr="00DB1042">
        <w:tc>
          <w:tcPr>
            <w:tcW w:w="675" w:type="dxa"/>
          </w:tcPr>
          <w:p w14:paraId="1E21CF9F" w14:textId="77777777" w:rsidR="00C2698D" w:rsidRPr="005A5C1F" w:rsidRDefault="00C2698D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5C1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</w:tcPr>
          <w:p w14:paraId="1226D451" w14:textId="77777777" w:rsidR="00C2698D" w:rsidRPr="005A5C1F" w:rsidRDefault="00C2698D" w:rsidP="00DB1042">
            <w:r w:rsidRPr="005A5C1F">
              <w:t>Педагоги дополнительного образования</w:t>
            </w:r>
          </w:p>
        </w:tc>
        <w:tc>
          <w:tcPr>
            <w:tcW w:w="2516" w:type="dxa"/>
          </w:tcPr>
          <w:p w14:paraId="10AAC074" w14:textId="77777777" w:rsidR="00C2698D" w:rsidRPr="005A5C1F" w:rsidRDefault="00DC4DC0" w:rsidP="00DB1042">
            <w:proofErr w:type="spellStart"/>
            <w:r w:rsidRPr="005A5C1F">
              <w:t>Каюмова</w:t>
            </w:r>
            <w:proofErr w:type="spellEnd"/>
            <w:r w:rsidRPr="005A5C1F">
              <w:t xml:space="preserve"> М.А.</w:t>
            </w:r>
          </w:p>
          <w:p w14:paraId="5C4D02B3" w14:textId="77777777" w:rsidR="00DC4DC0" w:rsidRPr="005A5C1F" w:rsidRDefault="00DC4DC0" w:rsidP="00DB1042">
            <w:r w:rsidRPr="005A5C1F">
              <w:t>Талыпина Н.А.</w:t>
            </w:r>
          </w:p>
          <w:p w14:paraId="1A1F4E29" w14:textId="1167F5CA" w:rsidR="00DC4DC0" w:rsidRPr="005A5C1F" w:rsidRDefault="00DC4DC0" w:rsidP="00DB1042"/>
        </w:tc>
        <w:tc>
          <w:tcPr>
            <w:tcW w:w="1914" w:type="dxa"/>
          </w:tcPr>
          <w:p w14:paraId="47972F7D" w14:textId="77777777" w:rsidR="00C2698D" w:rsidRPr="005A5C1F" w:rsidRDefault="00864556" w:rsidP="00864556">
            <w:proofErr w:type="spellStart"/>
            <w:r w:rsidRPr="005A5C1F">
              <w:t>Лобач</w:t>
            </w:r>
            <w:proofErr w:type="spellEnd"/>
            <w:r w:rsidRPr="005A5C1F">
              <w:t xml:space="preserve"> Т.М.</w:t>
            </w:r>
          </w:p>
          <w:p w14:paraId="4F18E790" w14:textId="77777777" w:rsidR="00864556" w:rsidRPr="005A5C1F" w:rsidRDefault="00864556" w:rsidP="00864556">
            <w:r w:rsidRPr="005A5C1F">
              <w:t>Шмакова Е.Е.</w:t>
            </w:r>
          </w:p>
          <w:p w14:paraId="0FD13A88" w14:textId="4B63C17B" w:rsidR="00864556" w:rsidRPr="005A5C1F" w:rsidRDefault="00864556" w:rsidP="00864556">
            <w:proofErr w:type="spellStart"/>
            <w:r w:rsidRPr="005A5C1F">
              <w:t>Каюмова</w:t>
            </w:r>
            <w:proofErr w:type="spellEnd"/>
            <w:r w:rsidRPr="005A5C1F">
              <w:t xml:space="preserve"> М.</w:t>
            </w:r>
            <w:r w:rsidR="00DC4DC0" w:rsidRPr="005A5C1F">
              <w:t xml:space="preserve"> А</w:t>
            </w:r>
          </w:p>
          <w:p w14:paraId="00D70040" w14:textId="77777777" w:rsidR="00DC4DC0" w:rsidRPr="005A5C1F" w:rsidRDefault="00DC4DC0" w:rsidP="00864556">
            <w:r w:rsidRPr="005A5C1F">
              <w:t>Каминская Е.А.</w:t>
            </w:r>
          </w:p>
          <w:p w14:paraId="0A9675F0" w14:textId="77777777" w:rsidR="00DC4DC0" w:rsidRPr="005A5C1F" w:rsidRDefault="00DC4DC0" w:rsidP="00864556">
            <w:r w:rsidRPr="005A5C1F">
              <w:t>Базарнов С.В</w:t>
            </w:r>
          </w:p>
          <w:p w14:paraId="65A11E45" w14:textId="77777777" w:rsidR="00DC4DC0" w:rsidRPr="005A5C1F" w:rsidRDefault="00DC4DC0" w:rsidP="00864556">
            <w:r w:rsidRPr="005A5C1F">
              <w:t>Кирпичев К.А</w:t>
            </w:r>
          </w:p>
          <w:p w14:paraId="55623FEA" w14:textId="098158FC" w:rsidR="00DC4DC0" w:rsidRPr="005A5C1F" w:rsidRDefault="00DC4DC0" w:rsidP="00864556">
            <w:proofErr w:type="spellStart"/>
            <w:r w:rsidRPr="005A5C1F">
              <w:t>Гасиленко</w:t>
            </w:r>
            <w:proofErr w:type="spellEnd"/>
            <w:r w:rsidRPr="005A5C1F">
              <w:t xml:space="preserve"> К.Л.</w:t>
            </w:r>
          </w:p>
        </w:tc>
        <w:tc>
          <w:tcPr>
            <w:tcW w:w="1914" w:type="dxa"/>
          </w:tcPr>
          <w:p w14:paraId="353AE560" w14:textId="2E54F5B5" w:rsidR="00C2698D" w:rsidRPr="005A5C1F" w:rsidRDefault="00C2698D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D19C5" w:rsidRPr="005A5C1F" w14:paraId="1C032110" w14:textId="77777777" w:rsidTr="00DB1042">
        <w:tc>
          <w:tcPr>
            <w:tcW w:w="675" w:type="dxa"/>
          </w:tcPr>
          <w:p w14:paraId="1F3E42EC" w14:textId="116D6F56" w:rsidR="00C2698D" w:rsidRPr="005A5C1F" w:rsidRDefault="00C2698D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5C1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14:paraId="329A2882" w14:textId="77777777" w:rsidR="00C2698D" w:rsidRPr="005A5C1F" w:rsidRDefault="00C2698D" w:rsidP="00DB1042">
            <w:r w:rsidRPr="005A5C1F">
              <w:t>Методист</w:t>
            </w:r>
          </w:p>
        </w:tc>
        <w:tc>
          <w:tcPr>
            <w:tcW w:w="2516" w:type="dxa"/>
          </w:tcPr>
          <w:p w14:paraId="5F10D5B9" w14:textId="77777777" w:rsidR="00C2698D" w:rsidRPr="005A5C1F" w:rsidRDefault="00C2698D" w:rsidP="00DB1042"/>
        </w:tc>
        <w:tc>
          <w:tcPr>
            <w:tcW w:w="1914" w:type="dxa"/>
          </w:tcPr>
          <w:p w14:paraId="23E3F386" w14:textId="7D522A0B" w:rsidR="00C2698D" w:rsidRPr="005A5C1F" w:rsidRDefault="00C2698D" w:rsidP="00DB1042"/>
        </w:tc>
        <w:tc>
          <w:tcPr>
            <w:tcW w:w="1914" w:type="dxa"/>
          </w:tcPr>
          <w:p w14:paraId="7B0222EF" w14:textId="77777777" w:rsidR="00C2698D" w:rsidRPr="005A5C1F" w:rsidRDefault="00C2698D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5C1F">
              <w:rPr>
                <w:rFonts w:eastAsia="Calibri"/>
                <w:lang w:eastAsia="en-US"/>
              </w:rPr>
              <w:t>Симоненко Н.П.</w:t>
            </w:r>
          </w:p>
        </w:tc>
      </w:tr>
      <w:tr w:rsidR="007D19C5" w:rsidRPr="005A5C1F" w14:paraId="08BF9D34" w14:textId="77777777" w:rsidTr="00DB1042">
        <w:tc>
          <w:tcPr>
            <w:tcW w:w="675" w:type="dxa"/>
          </w:tcPr>
          <w:p w14:paraId="3F182E91" w14:textId="77777777" w:rsidR="00C2698D" w:rsidRPr="005A5C1F" w:rsidRDefault="00C2698D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5C1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14:paraId="1DBF3CA8" w14:textId="77777777" w:rsidR="00C2698D" w:rsidRPr="005A5C1F" w:rsidRDefault="00C2698D" w:rsidP="00DB1042">
            <w:r w:rsidRPr="005A5C1F">
              <w:t>Педагог – психолог</w:t>
            </w:r>
          </w:p>
        </w:tc>
        <w:tc>
          <w:tcPr>
            <w:tcW w:w="2516" w:type="dxa"/>
          </w:tcPr>
          <w:p w14:paraId="4C86B38D" w14:textId="00B55554" w:rsidR="00C2698D" w:rsidRPr="005A5C1F" w:rsidRDefault="00C2698D" w:rsidP="00DB1042"/>
        </w:tc>
        <w:tc>
          <w:tcPr>
            <w:tcW w:w="1914" w:type="dxa"/>
          </w:tcPr>
          <w:p w14:paraId="66A2FCBD" w14:textId="5423DB9C" w:rsidR="00C2698D" w:rsidRPr="005A5C1F" w:rsidRDefault="00C2698D" w:rsidP="00DB1042"/>
        </w:tc>
        <w:tc>
          <w:tcPr>
            <w:tcW w:w="1914" w:type="dxa"/>
          </w:tcPr>
          <w:p w14:paraId="15C6DAAB" w14:textId="77777777" w:rsidR="00C2698D" w:rsidRPr="005A5C1F" w:rsidRDefault="00C2698D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D19C5" w:rsidRPr="005A5C1F" w14:paraId="58621E9A" w14:textId="77777777" w:rsidTr="00DB1042">
        <w:tc>
          <w:tcPr>
            <w:tcW w:w="675" w:type="dxa"/>
          </w:tcPr>
          <w:p w14:paraId="39FE8784" w14:textId="77777777" w:rsidR="00C2698D" w:rsidRPr="005A5C1F" w:rsidRDefault="00C2698D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5C1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</w:tcPr>
          <w:p w14:paraId="74A1B28F" w14:textId="77777777" w:rsidR="00C2698D" w:rsidRPr="005A5C1F" w:rsidRDefault="00C2698D" w:rsidP="00DB1042">
            <w:r w:rsidRPr="005A5C1F">
              <w:t>педагог-организатор</w:t>
            </w:r>
          </w:p>
        </w:tc>
        <w:tc>
          <w:tcPr>
            <w:tcW w:w="2516" w:type="dxa"/>
          </w:tcPr>
          <w:p w14:paraId="7A4C0F75" w14:textId="6A1C958E" w:rsidR="00C2698D" w:rsidRPr="005A5C1F" w:rsidRDefault="00C2698D" w:rsidP="00DB1042"/>
        </w:tc>
        <w:tc>
          <w:tcPr>
            <w:tcW w:w="1914" w:type="dxa"/>
          </w:tcPr>
          <w:p w14:paraId="52F9F0EA" w14:textId="77777777" w:rsidR="00C2698D" w:rsidRPr="005A5C1F" w:rsidRDefault="00C2698D" w:rsidP="00DB1042"/>
        </w:tc>
        <w:tc>
          <w:tcPr>
            <w:tcW w:w="1914" w:type="dxa"/>
          </w:tcPr>
          <w:p w14:paraId="599C331F" w14:textId="77777777" w:rsidR="00C2698D" w:rsidRPr="005A5C1F" w:rsidRDefault="00C2698D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D19C5" w:rsidRPr="005A5C1F" w14:paraId="0D5E335F" w14:textId="77777777" w:rsidTr="00DB1042">
        <w:tc>
          <w:tcPr>
            <w:tcW w:w="675" w:type="dxa"/>
          </w:tcPr>
          <w:p w14:paraId="473CDAD4" w14:textId="77777777" w:rsidR="00C2698D" w:rsidRPr="005A5C1F" w:rsidRDefault="00C2698D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5C1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2" w:type="dxa"/>
          </w:tcPr>
          <w:p w14:paraId="04A3CB8A" w14:textId="77777777" w:rsidR="00C2698D" w:rsidRPr="005A5C1F" w:rsidRDefault="00C2698D" w:rsidP="00DB1042">
            <w:proofErr w:type="spellStart"/>
            <w:r w:rsidRPr="005A5C1F">
              <w:t>Заведующицй</w:t>
            </w:r>
            <w:proofErr w:type="spellEnd"/>
            <w:r w:rsidRPr="005A5C1F">
              <w:t xml:space="preserve">  отделом</w:t>
            </w:r>
          </w:p>
        </w:tc>
        <w:tc>
          <w:tcPr>
            <w:tcW w:w="2516" w:type="dxa"/>
          </w:tcPr>
          <w:p w14:paraId="1AC41C6A" w14:textId="77777777" w:rsidR="00C2698D" w:rsidRPr="005A5C1F" w:rsidRDefault="00C2698D" w:rsidP="00DB1042"/>
        </w:tc>
        <w:tc>
          <w:tcPr>
            <w:tcW w:w="1914" w:type="dxa"/>
          </w:tcPr>
          <w:p w14:paraId="7082D995" w14:textId="77777777" w:rsidR="00C2698D" w:rsidRPr="005A5C1F" w:rsidRDefault="00C2698D" w:rsidP="00DB1042"/>
        </w:tc>
        <w:tc>
          <w:tcPr>
            <w:tcW w:w="1914" w:type="dxa"/>
          </w:tcPr>
          <w:p w14:paraId="66E2297B" w14:textId="70954560" w:rsidR="00C2698D" w:rsidRPr="005A5C1F" w:rsidRDefault="00DC4DC0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5C1F">
              <w:rPr>
                <w:rFonts w:eastAsia="Calibri"/>
                <w:lang w:eastAsia="en-US"/>
              </w:rPr>
              <w:t>Ершова В.Л</w:t>
            </w:r>
          </w:p>
        </w:tc>
      </w:tr>
      <w:tr w:rsidR="007D19C5" w:rsidRPr="005A5C1F" w14:paraId="7144F665" w14:textId="77777777" w:rsidTr="00DB1042">
        <w:tc>
          <w:tcPr>
            <w:tcW w:w="675" w:type="dxa"/>
          </w:tcPr>
          <w:p w14:paraId="71E57543" w14:textId="77777777" w:rsidR="00C2698D" w:rsidRPr="005A5C1F" w:rsidRDefault="00C2698D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5C1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2" w:type="dxa"/>
          </w:tcPr>
          <w:p w14:paraId="0AD07C8F" w14:textId="77777777" w:rsidR="00C2698D" w:rsidRPr="005A5C1F" w:rsidRDefault="00C2698D" w:rsidP="00DB1042">
            <w:r w:rsidRPr="005A5C1F">
              <w:t>заместитель директора по УВР</w:t>
            </w:r>
          </w:p>
        </w:tc>
        <w:tc>
          <w:tcPr>
            <w:tcW w:w="2516" w:type="dxa"/>
          </w:tcPr>
          <w:p w14:paraId="7B473F1B" w14:textId="77777777" w:rsidR="00C2698D" w:rsidRPr="005A5C1F" w:rsidRDefault="00C2698D" w:rsidP="00DB1042"/>
        </w:tc>
        <w:tc>
          <w:tcPr>
            <w:tcW w:w="1914" w:type="dxa"/>
          </w:tcPr>
          <w:p w14:paraId="774CE1BF" w14:textId="77777777" w:rsidR="00C2698D" w:rsidRPr="005A5C1F" w:rsidRDefault="00C2698D" w:rsidP="00DB1042"/>
        </w:tc>
        <w:tc>
          <w:tcPr>
            <w:tcW w:w="1914" w:type="dxa"/>
          </w:tcPr>
          <w:p w14:paraId="5B7D4ECD" w14:textId="47F4C091" w:rsidR="00C2698D" w:rsidRPr="005A5C1F" w:rsidRDefault="00DC4DC0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5C1F">
              <w:rPr>
                <w:rFonts w:eastAsia="Calibri"/>
                <w:lang w:eastAsia="en-US"/>
              </w:rPr>
              <w:t>Роткова Е.В</w:t>
            </w:r>
            <w:r w:rsidR="00C2698D" w:rsidRPr="005A5C1F">
              <w:rPr>
                <w:rFonts w:eastAsia="Calibri"/>
                <w:lang w:eastAsia="en-US"/>
              </w:rPr>
              <w:t>.</w:t>
            </w:r>
          </w:p>
        </w:tc>
      </w:tr>
      <w:tr w:rsidR="007D19C5" w:rsidRPr="005A5C1F" w14:paraId="1DA9D40A" w14:textId="77777777" w:rsidTr="00DB1042">
        <w:tc>
          <w:tcPr>
            <w:tcW w:w="675" w:type="dxa"/>
          </w:tcPr>
          <w:p w14:paraId="7DAD7E6B" w14:textId="77777777" w:rsidR="00C2698D" w:rsidRPr="005A5C1F" w:rsidRDefault="00C2698D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5C1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52" w:type="dxa"/>
          </w:tcPr>
          <w:p w14:paraId="03D7C749" w14:textId="77777777" w:rsidR="00C2698D" w:rsidRPr="005A5C1F" w:rsidRDefault="00C2698D" w:rsidP="00DB1042">
            <w:r w:rsidRPr="005A5C1F">
              <w:t>Заведующий студией «Автостоп»</w:t>
            </w:r>
          </w:p>
        </w:tc>
        <w:tc>
          <w:tcPr>
            <w:tcW w:w="2516" w:type="dxa"/>
          </w:tcPr>
          <w:p w14:paraId="0804EB1A" w14:textId="0870CAB1" w:rsidR="00C2698D" w:rsidRPr="005A5C1F" w:rsidRDefault="00C2698D" w:rsidP="00DB1042"/>
        </w:tc>
        <w:tc>
          <w:tcPr>
            <w:tcW w:w="1914" w:type="dxa"/>
          </w:tcPr>
          <w:p w14:paraId="3FBC0509" w14:textId="65A25DB2" w:rsidR="00C2698D" w:rsidRPr="005A5C1F" w:rsidRDefault="00C2698D" w:rsidP="00DB1042"/>
        </w:tc>
        <w:tc>
          <w:tcPr>
            <w:tcW w:w="1914" w:type="dxa"/>
          </w:tcPr>
          <w:p w14:paraId="2B19F3C7" w14:textId="138C4CF3" w:rsidR="00C2698D" w:rsidRPr="005A5C1F" w:rsidRDefault="00C2698D" w:rsidP="00DB104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14:paraId="173846B2" w14:textId="77777777" w:rsidR="00A20C7D" w:rsidRDefault="00A20C7D" w:rsidP="003D1015">
      <w:pPr>
        <w:rPr>
          <w:b/>
        </w:rPr>
      </w:pPr>
    </w:p>
    <w:p w14:paraId="64FCE3F1" w14:textId="77777777" w:rsidR="003D1015" w:rsidRDefault="003D1015" w:rsidP="003D1015">
      <w:pPr>
        <w:rPr>
          <w:b/>
        </w:rPr>
      </w:pPr>
      <w:r w:rsidRPr="002B5241">
        <w:rPr>
          <w:b/>
        </w:rPr>
        <w:t>6.Учебно-методическое и библиотечно-информационное обеспечение</w:t>
      </w:r>
    </w:p>
    <w:p w14:paraId="6A836032" w14:textId="392C19D4" w:rsidR="00BA7FE5" w:rsidRPr="00395A27" w:rsidRDefault="00395A27" w:rsidP="00395A27">
      <w:pPr>
        <w:rPr>
          <w:b/>
        </w:rPr>
      </w:pPr>
      <w:r>
        <w:t>Нет.</w:t>
      </w:r>
    </w:p>
    <w:p w14:paraId="4D0E3B4D" w14:textId="77777777" w:rsidR="002A4A3C" w:rsidRPr="00290272" w:rsidRDefault="002A4A3C" w:rsidP="002A4A3C">
      <w:pPr>
        <w:jc w:val="both"/>
        <w:rPr>
          <w:b/>
        </w:rPr>
      </w:pPr>
      <w:r w:rsidRPr="00C34A8F">
        <w:rPr>
          <w:b/>
        </w:rPr>
        <w:t>7</w:t>
      </w:r>
      <w:r>
        <w:t xml:space="preserve">. </w:t>
      </w:r>
      <w:r w:rsidRPr="00290272">
        <w:rPr>
          <w:b/>
        </w:rPr>
        <w:t xml:space="preserve">Материально-техническое обеспечение Центр располагает: </w:t>
      </w:r>
    </w:p>
    <w:p w14:paraId="3605CA59" w14:textId="6474B629" w:rsidR="002A4A3C" w:rsidRPr="006C114B" w:rsidRDefault="002A4A3C" w:rsidP="002A4A3C">
      <w:pPr>
        <w:jc w:val="both"/>
      </w:pPr>
      <w:r w:rsidRPr="00290272">
        <w:t>1.</w:t>
      </w:r>
      <w:r>
        <w:t xml:space="preserve"> </w:t>
      </w:r>
      <w:r w:rsidRPr="006C114B">
        <w:t xml:space="preserve">Основным помещением по пер. Антенному д. 3, площадью 455 кв. м., в котором оборудованы классы: кабинет </w:t>
      </w:r>
      <w:r w:rsidR="006C114B" w:rsidRPr="006C114B">
        <w:t>для занятий «Подготовка водителей ТС категории «В»</w:t>
      </w:r>
      <w:r w:rsidR="006926FB" w:rsidRPr="006C114B">
        <w:t xml:space="preserve"> </w:t>
      </w:r>
      <w:r w:rsidRPr="006C114B">
        <w:t xml:space="preserve">(34,2 кв. м.), </w:t>
      </w:r>
      <w:r w:rsidR="006926FB" w:rsidRPr="006C114B">
        <w:t>оборудованный</w:t>
      </w:r>
      <w:r w:rsidRPr="006C114B">
        <w:t xml:space="preserve"> агрегатами, узлами, деталями, плакатами, учебной справочной литературой для занятий по изучению ПДД и устройства автомобиля; </w:t>
      </w:r>
    </w:p>
    <w:p w14:paraId="173075DA" w14:textId="77777777" w:rsidR="002A4A3C" w:rsidRPr="00290272" w:rsidRDefault="002A4A3C" w:rsidP="002A4A3C">
      <w:pPr>
        <w:jc w:val="both"/>
      </w:pPr>
      <w:r w:rsidRPr="006C114B">
        <w:t>тренажерами: Форвард (для отработки навыков вождения); «Максим» (для отработки оказания первой медицинской помощи).</w:t>
      </w:r>
    </w:p>
    <w:p w14:paraId="3925E48B" w14:textId="77777777" w:rsidR="002A4A3C" w:rsidRPr="00290272" w:rsidRDefault="002A4A3C" w:rsidP="002A4A3C">
      <w:pPr>
        <w:jc w:val="both"/>
      </w:pPr>
      <w:r w:rsidRPr="00290272">
        <w:t xml:space="preserve"> 2.</w:t>
      </w:r>
      <w:r>
        <w:t xml:space="preserve"> </w:t>
      </w:r>
      <w:r w:rsidRPr="00290272">
        <w:t>Автодромом, адрес ориентир: Матвеевское шоссе, 32, площадь 4257,4 кв. м.; 4 гаражами, знаками и светофорами, эстакадой, выполнена разметка дороги на территории автодрома.</w:t>
      </w:r>
    </w:p>
    <w:p w14:paraId="7DBD72BF" w14:textId="4A3B3FDA" w:rsidR="002A4A3C" w:rsidRPr="00290272" w:rsidRDefault="002A4A3C" w:rsidP="002A4A3C">
      <w:pPr>
        <w:jc w:val="both"/>
      </w:pPr>
      <w:r w:rsidRPr="00290272">
        <w:t xml:space="preserve"> 3. Помещением на ул. Мирная, 12, площадью 450,3 кв. м. Ремонт помещения не производился, учебная и хозяйственная деятельность не ведется.</w:t>
      </w:r>
      <w:r w:rsidR="00D856F4">
        <w:t xml:space="preserve"> Помещение временно передано по договору безвозмездного пользования </w:t>
      </w:r>
      <w:r w:rsidR="00D856F4" w:rsidRPr="00D856F4">
        <w:t>ав</w:t>
      </w:r>
      <w:r w:rsidR="00D856F4">
        <w:t>тономной некоммерческой организации</w:t>
      </w:r>
      <w:r w:rsidR="00D856F4" w:rsidRPr="00D856F4">
        <w:t xml:space="preserve"> «Военно-патриотический спортивный клуб «Сатурн»</w:t>
      </w:r>
      <w:r w:rsidR="00D856F4">
        <w:t>.</w:t>
      </w:r>
    </w:p>
    <w:p w14:paraId="67E809D0" w14:textId="77777777" w:rsidR="002A4A3C" w:rsidRPr="00290272" w:rsidRDefault="002A4A3C" w:rsidP="002A4A3C">
      <w:pPr>
        <w:jc w:val="both"/>
      </w:pPr>
      <w:r w:rsidRPr="00290272">
        <w:t xml:space="preserve"> 3. </w:t>
      </w:r>
      <w:r>
        <w:t xml:space="preserve">Четырьмя </w:t>
      </w:r>
      <w:r w:rsidRPr="00290272">
        <w:t>автомобилями для практического вождения «Подготовки водителей тра</w:t>
      </w:r>
      <w:r>
        <w:t>нспортных средств категории «В», одним грузовым автомобилем для подготовки водителей категории «С».</w:t>
      </w:r>
    </w:p>
    <w:p w14:paraId="4BCD574A" w14:textId="77777777" w:rsidR="002A4A3C" w:rsidRPr="00290272" w:rsidRDefault="002A4A3C" w:rsidP="002A4A3C">
      <w:pPr>
        <w:jc w:val="both"/>
      </w:pPr>
      <w:r w:rsidRPr="00290272">
        <w:t xml:space="preserve"> 4.</w:t>
      </w:r>
      <w:r>
        <w:t xml:space="preserve">   </w:t>
      </w:r>
      <w:r w:rsidRPr="00290272">
        <w:t xml:space="preserve">Оборудованным залом для занятий хореографией, ритмикой, </w:t>
      </w:r>
      <w:proofErr w:type="spellStart"/>
      <w:r w:rsidRPr="00290272">
        <w:t>таэквон</w:t>
      </w:r>
      <w:proofErr w:type="spellEnd"/>
      <w:r w:rsidRPr="00290272">
        <w:t>-до – 64,8 кв. м.</w:t>
      </w:r>
    </w:p>
    <w:p w14:paraId="1F9A8CD9" w14:textId="77777777" w:rsidR="002A4A3C" w:rsidRPr="00290272" w:rsidRDefault="002A4A3C" w:rsidP="002A4A3C">
      <w:pPr>
        <w:jc w:val="both"/>
      </w:pPr>
      <w:r w:rsidRPr="00290272">
        <w:t xml:space="preserve"> 5.</w:t>
      </w:r>
      <w:r>
        <w:t xml:space="preserve"> </w:t>
      </w:r>
      <w:r w:rsidRPr="00290272">
        <w:t xml:space="preserve">Специально оборудованным помещением для занятий группы развития детей дошкольного возраста – 32,9 кв. м. </w:t>
      </w:r>
    </w:p>
    <w:p w14:paraId="071A27F1" w14:textId="77777777" w:rsidR="002A4A3C" w:rsidRPr="00290272" w:rsidRDefault="002A4A3C" w:rsidP="002A4A3C">
      <w:pPr>
        <w:jc w:val="both"/>
      </w:pPr>
      <w:r>
        <w:t xml:space="preserve"> 6</w:t>
      </w:r>
      <w:r w:rsidRPr="00290272">
        <w:t>. Помещением для тренажера «</w:t>
      </w:r>
      <w:proofErr w:type="spellStart"/>
      <w:r w:rsidRPr="00290272">
        <w:t>Forward</w:t>
      </w:r>
      <w:proofErr w:type="spellEnd"/>
      <w:r w:rsidRPr="00290272">
        <w:t>» (ДООП «Подготовка водителей ТС категории «В») площадью 8,0 кв. м.</w:t>
      </w:r>
    </w:p>
    <w:p w14:paraId="117B0A7E" w14:textId="77777777" w:rsidR="002A4A3C" w:rsidRPr="00290272" w:rsidRDefault="002A4A3C" w:rsidP="002A4A3C">
      <w:pPr>
        <w:jc w:val="both"/>
      </w:pPr>
      <w:r>
        <w:t xml:space="preserve"> 7</w:t>
      </w:r>
      <w:r w:rsidRPr="00290272">
        <w:t xml:space="preserve">. </w:t>
      </w:r>
      <w:r>
        <w:t xml:space="preserve"> </w:t>
      </w:r>
      <w:r w:rsidRPr="00290272">
        <w:t>Кабинетом для занятий ДПИ, преподавания иностранных языков – 15,8 кв. м.</w:t>
      </w:r>
    </w:p>
    <w:p w14:paraId="384E3141" w14:textId="77777777" w:rsidR="002A4A3C" w:rsidRPr="00290272" w:rsidRDefault="002A4A3C" w:rsidP="002A4A3C">
      <w:pPr>
        <w:jc w:val="both"/>
      </w:pPr>
      <w:r w:rsidRPr="00290272">
        <w:t xml:space="preserve"> 8. </w:t>
      </w:r>
      <w:r>
        <w:t xml:space="preserve"> </w:t>
      </w:r>
      <w:r w:rsidRPr="00290272">
        <w:t xml:space="preserve">Помещением по пер. Дежнёва 19а, площадью 100, 1 кв. м. </w:t>
      </w:r>
      <w:r>
        <w:t xml:space="preserve">(два кабинета для занятий: ДПИ (39,4 </w:t>
      </w:r>
      <w:proofErr w:type="spellStart"/>
      <w:r>
        <w:t>кв.м</w:t>
      </w:r>
      <w:proofErr w:type="spellEnd"/>
      <w:r>
        <w:t xml:space="preserve">) и шахматами (34,1 </w:t>
      </w:r>
      <w:proofErr w:type="spellStart"/>
      <w:r>
        <w:t>кв.м</w:t>
      </w:r>
      <w:proofErr w:type="spellEnd"/>
      <w:r>
        <w:t xml:space="preserve">). </w:t>
      </w:r>
    </w:p>
    <w:p w14:paraId="2AC46E45" w14:textId="77777777" w:rsidR="002A4A3C" w:rsidRPr="00290272" w:rsidRDefault="002A4A3C" w:rsidP="002A4A3C">
      <w:pPr>
        <w:jc w:val="both"/>
      </w:pPr>
      <w:r w:rsidRPr="00290272">
        <w:t xml:space="preserve">9. </w:t>
      </w:r>
      <w:r>
        <w:t xml:space="preserve"> </w:t>
      </w:r>
      <w:r w:rsidRPr="00290272">
        <w:t>Аудио-видео аппаратурой: мультимедийное оборудование в т. ч. интерактивная доска -1 шт., видео</w:t>
      </w:r>
      <w:r>
        <w:t>проекторы – 4 шт., ноутбуки – 19 шт., компьютеры – 20 шт., планшетный компьютер – 4</w:t>
      </w:r>
      <w:r w:rsidRPr="00290272">
        <w:t xml:space="preserve"> шт., музыкальные центры – 3шт., музыкальный синтезатор, музыкальная аппаратура для проведения масштабных праздников (микрофоны, усилитель, микшерный пульт, колонки и т.д.). </w:t>
      </w:r>
    </w:p>
    <w:p w14:paraId="4CC716DF" w14:textId="77777777" w:rsidR="002A4A3C" w:rsidRPr="00290272" w:rsidRDefault="002A4A3C" w:rsidP="002A4A3C">
      <w:pPr>
        <w:jc w:val="both"/>
      </w:pPr>
    </w:p>
    <w:p w14:paraId="0CC53FA2" w14:textId="77777777" w:rsidR="002A4A3C" w:rsidRPr="00290272" w:rsidRDefault="002A4A3C" w:rsidP="002A4A3C">
      <w:pPr>
        <w:jc w:val="both"/>
      </w:pPr>
      <w:r w:rsidRPr="00290272">
        <w:t xml:space="preserve">10. Спортивным инвентарем для ритмики, </w:t>
      </w:r>
      <w:proofErr w:type="spellStart"/>
      <w:r w:rsidRPr="00290272">
        <w:t>таэквон</w:t>
      </w:r>
      <w:proofErr w:type="spellEnd"/>
      <w:r w:rsidRPr="00290272">
        <w:t xml:space="preserve">-до, футбола, ОФП. </w:t>
      </w:r>
    </w:p>
    <w:p w14:paraId="0626DC6F" w14:textId="77777777" w:rsidR="002A4A3C" w:rsidRPr="00290272" w:rsidRDefault="002A4A3C" w:rsidP="002A4A3C">
      <w:pPr>
        <w:jc w:val="both"/>
      </w:pPr>
      <w:r w:rsidRPr="00290272">
        <w:t xml:space="preserve">11. Инвентарем обучения игры в шахматы, шашки, стенды, учебные видеорегистраторы. </w:t>
      </w:r>
    </w:p>
    <w:p w14:paraId="1BE332BE" w14:textId="77777777" w:rsidR="002A4A3C" w:rsidRPr="00290272" w:rsidRDefault="002A4A3C" w:rsidP="002A4A3C">
      <w:pPr>
        <w:jc w:val="both"/>
        <w:rPr>
          <w:b/>
        </w:rPr>
      </w:pPr>
      <w:r w:rsidRPr="00290272">
        <w:rPr>
          <w:b/>
        </w:rPr>
        <w:t>Доступ к информационным системам и информационно-телекоммуникационным сетям:</w:t>
      </w:r>
    </w:p>
    <w:p w14:paraId="761E6123" w14:textId="77777777" w:rsidR="002A4A3C" w:rsidRPr="00290272" w:rsidRDefault="002A4A3C" w:rsidP="002A4A3C">
      <w:pPr>
        <w:jc w:val="both"/>
      </w:pPr>
      <w:r w:rsidRPr="00290272">
        <w:t xml:space="preserve"> Для осуществления доступа к информационным системам и информационно-телекоммуникационным сетям в Центре определены рабочие компьютерные места: </w:t>
      </w:r>
    </w:p>
    <w:p w14:paraId="06816BD0" w14:textId="77777777" w:rsidR="002A4A3C" w:rsidRPr="00290272" w:rsidRDefault="002A4A3C" w:rsidP="002A4A3C">
      <w:pPr>
        <w:jc w:val="both"/>
      </w:pPr>
      <w:r w:rsidRPr="00290272">
        <w:t xml:space="preserve">пер. Антенный, 3: </w:t>
      </w:r>
    </w:p>
    <w:p w14:paraId="2E11B3D9" w14:textId="77777777" w:rsidR="002A4A3C" w:rsidRPr="00290272" w:rsidRDefault="002A4A3C" w:rsidP="002A4A3C">
      <w:pPr>
        <w:jc w:val="both"/>
      </w:pPr>
      <w:r w:rsidRPr="00290272">
        <w:t>- Кабинет № 15</w:t>
      </w:r>
      <w:proofErr w:type="gramStart"/>
      <w:r w:rsidRPr="00290272">
        <w:t xml:space="preserve"> П</w:t>
      </w:r>
      <w:proofErr w:type="gramEnd"/>
      <w:r w:rsidRPr="00290272">
        <w:t xml:space="preserve">ять рабочих мест, ежедневно с 9.00.-18.00. с доступом в Интернет </w:t>
      </w:r>
    </w:p>
    <w:p w14:paraId="782D68E4" w14:textId="77777777" w:rsidR="002A4A3C" w:rsidRPr="00290272" w:rsidRDefault="002A4A3C" w:rsidP="002A4A3C">
      <w:pPr>
        <w:jc w:val="both"/>
      </w:pPr>
      <w:r w:rsidRPr="00290272">
        <w:t>- Кабинет № 10</w:t>
      </w:r>
      <w:proofErr w:type="gramStart"/>
      <w:r w:rsidRPr="00290272">
        <w:t xml:space="preserve"> О</w:t>
      </w:r>
      <w:proofErr w:type="gramEnd"/>
      <w:r w:rsidRPr="00290272">
        <w:t xml:space="preserve">дно рабочее место, ежедневно с 9.00.-18.00. с доступом в Интернет </w:t>
      </w:r>
    </w:p>
    <w:p w14:paraId="011DE399" w14:textId="77777777" w:rsidR="002A4A3C" w:rsidRPr="00290272" w:rsidRDefault="002A4A3C" w:rsidP="002A4A3C">
      <w:pPr>
        <w:jc w:val="both"/>
      </w:pPr>
      <w:r w:rsidRPr="00290272">
        <w:t>- Кабинет№ 7</w:t>
      </w:r>
      <w:proofErr w:type="gramStart"/>
      <w:r w:rsidRPr="00290272">
        <w:t xml:space="preserve"> О</w:t>
      </w:r>
      <w:proofErr w:type="gramEnd"/>
      <w:r w:rsidRPr="00290272">
        <w:t xml:space="preserve">дно рабочее место, ежедневно с 9.00.-18.00. с доступом в Интернет </w:t>
      </w:r>
    </w:p>
    <w:p w14:paraId="72B1264B" w14:textId="7BD89BE9" w:rsidR="002A4A3C" w:rsidRPr="00290272" w:rsidRDefault="002A4A3C" w:rsidP="002A4A3C">
      <w:pPr>
        <w:jc w:val="both"/>
      </w:pPr>
      <w:r w:rsidRPr="00290272">
        <w:t>- Кабинет № 13</w:t>
      </w:r>
      <w:proofErr w:type="gramStart"/>
      <w:r w:rsidR="00AA2AD2" w:rsidRPr="00AA2AD2">
        <w:t xml:space="preserve"> </w:t>
      </w:r>
      <w:r w:rsidR="00AA2AD2" w:rsidRPr="00290272">
        <w:t>О</w:t>
      </w:r>
      <w:proofErr w:type="gramEnd"/>
      <w:r w:rsidR="00AA2AD2" w:rsidRPr="00290272">
        <w:t>дно рабочее место</w:t>
      </w:r>
      <w:r w:rsidRPr="00290272">
        <w:t xml:space="preserve">, ежедневно с 9.00.-22.00. с доступом в Интернет </w:t>
      </w:r>
    </w:p>
    <w:p w14:paraId="1116F08E" w14:textId="77777777" w:rsidR="002A4A3C" w:rsidRPr="00290272" w:rsidRDefault="002A4A3C" w:rsidP="002A4A3C">
      <w:pPr>
        <w:jc w:val="both"/>
      </w:pPr>
      <w:r w:rsidRPr="00290272">
        <w:t>- Кабинет № 6</w:t>
      </w:r>
      <w:proofErr w:type="gramStart"/>
      <w:r w:rsidRPr="00290272">
        <w:t xml:space="preserve"> Д</w:t>
      </w:r>
      <w:proofErr w:type="gramEnd"/>
      <w:r w:rsidRPr="00290272">
        <w:t xml:space="preserve">есять рабочих мест, ежедневно с 9.00.-18.00. с доступом в Интернет </w:t>
      </w:r>
    </w:p>
    <w:p w14:paraId="3817266B" w14:textId="77777777" w:rsidR="002A4A3C" w:rsidRPr="00290272" w:rsidRDefault="002A4A3C" w:rsidP="002A4A3C">
      <w:pPr>
        <w:jc w:val="both"/>
      </w:pPr>
      <w:r w:rsidRPr="00290272">
        <w:t xml:space="preserve">пер. Дежнева 19 а: </w:t>
      </w:r>
    </w:p>
    <w:p w14:paraId="6B299E80" w14:textId="77777777" w:rsidR="002A4A3C" w:rsidRDefault="002A4A3C" w:rsidP="002A4A3C">
      <w:pPr>
        <w:jc w:val="both"/>
      </w:pPr>
      <w:r w:rsidRPr="00290272">
        <w:t>- Одно рабочее место, без доступа в интернет.</w:t>
      </w:r>
    </w:p>
    <w:p w14:paraId="2D320FE6" w14:textId="77777777" w:rsidR="00E07F8A" w:rsidRDefault="00E07F8A" w:rsidP="002A4A3C">
      <w:pPr>
        <w:jc w:val="both"/>
      </w:pPr>
    </w:p>
    <w:p w14:paraId="7498A406" w14:textId="77777777" w:rsidR="00E07F8A" w:rsidRDefault="00E07F8A" w:rsidP="002A4A3C">
      <w:pPr>
        <w:jc w:val="both"/>
      </w:pPr>
    </w:p>
    <w:p w14:paraId="36B28737" w14:textId="77777777" w:rsidR="002A4A3C" w:rsidRDefault="002A4A3C" w:rsidP="002A4A3C"/>
    <w:p w14:paraId="293F5498" w14:textId="77777777" w:rsidR="0079673C" w:rsidRPr="00290272" w:rsidRDefault="0079673C" w:rsidP="002A4A3C"/>
    <w:p w14:paraId="79FA266A" w14:textId="3FE2229F" w:rsidR="002A4A3C" w:rsidRPr="000D1871" w:rsidRDefault="002A4A3C" w:rsidP="00AA2AD2">
      <w:pPr>
        <w:tabs>
          <w:tab w:val="left" w:pos="8175"/>
        </w:tabs>
        <w:rPr>
          <w:b/>
        </w:rPr>
      </w:pPr>
      <w:r w:rsidRPr="000D1871">
        <w:rPr>
          <w:b/>
        </w:rPr>
        <w:lastRenderedPageBreak/>
        <w:t xml:space="preserve">В </w:t>
      </w:r>
      <w:r w:rsidR="000563E7">
        <w:rPr>
          <w:b/>
        </w:rPr>
        <w:t>целях развития МТБ Центра в 2022</w:t>
      </w:r>
      <w:r w:rsidRPr="000D1871">
        <w:rPr>
          <w:b/>
        </w:rPr>
        <w:t xml:space="preserve"> г. было приобретено: </w:t>
      </w:r>
      <w:r w:rsidR="00AA2AD2">
        <w:rPr>
          <w:b/>
        </w:rPr>
        <w:tab/>
      </w:r>
    </w:p>
    <w:p w14:paraId="0CA09DC2" w14:textId="77777777" w:rsidR="002A4A3C" w:rsidRDefault="002A4A3C" w:rsidP="002A4A3C">
      <w:pPr>
        <w:rPr>
          <w:b/>
          <w:i/>
        </w:rPr>
      </w:pPr>
      <w:r w:rsidRPr="000D1871">
        <w:rPr>
          <w:b/>
          <w:i/>
        </w:rPr>
        <w:t>Робототехника:</w:t>
      </w:r>
    </w:p>
    <w:p w14:paraId="08D0C8A9" w14:textId="144DA090" w:rsidR="002A4A3C" w:rsidRDefault="00A376BD" w:rsidP="002A4A3C">
      <w:r w:rsidRPr="00A376BD">
        <w:t>- Набор микроэлектроники – 6 шт.</w:t>
      </w:r>
    </w:p>
    <w:p w14:paraId="011561B9" w14:textId="77777777" w:rsidR="00E07F8A" w:rsidRPr="000D1871" w:rsidRDefault="00E07F8A" w:rsidP="002A4A3C"/>
    <w:p w14:paraId="4CAEC32D" w14:textId="77777777" w:rsidR="002A4A3C" w:rsidRDefault="002A4A3C" w:rsidP="002A4A3C">
      <w:r w:rsidRPr="000D1871">
        <w:rPr>
          <w:b/>
          <w:i/>
        </w:rPr>
        <w:t>Компьютерная и оргтехника</w:t>
      </w:r>
      <w:r w:rsidRPr="000D1871">
        <w:t>:</w:t>
      </w:r>
    </w:p>
    <w:p w14:paraId="596943FC" w14:textId="50AD371A" w:rsidR="00A376BD" w:rsidRDefault="00A376BD" w:rsidP="002A4A3C">
      <w:r>
        <w:t>- МФУ – 1 шт.;</w:t>
      </w:r>
    </w:p>
    <w:p w14:paraId="2AF23D33" w14:textId="26FF150E" w:rsidR="008F6EEC" w:rsidRDefault="008F6EEC" w:rsidP="002A4A3C">
      <w:r>
        <w:t xml:space="preserve">- </w:t>
      </w:r>
      <w:r w:rsidR="005E6E6D">
        <w:t>ноутбуков – 4 шт.;</w:t>
      </w:r>
    </w:p>
    <w:p w14:paraId="47ED9E18" w14:textId="6AB8FB9D" w:rsidR="005E6E6D" w:rsidRDefault="005E6E6D" w:rsidP="002A4A3C">
      <w:r>
        <w:t>- планшет – 1 шт.</w:t>
      </w:r>
      <w:r w:rsidR="00921674">
        <w:t>;</w:t>
      </w:r>
    </w:p>
    <w:p w14:paraId="12019556" w14:textId="6DCCF3FC" w:rsidR="002A4A3C" w:rsidRDefault="002A4A3C" w:rsidP="002A4A3C">
      <w:r>
        <w:t>- п</w:t>
      </w:r>
      <w:r w:rsidRPr="000D1871">
        <w:t xml:space="preserve">роектор </w:t>
      </w:r>
      <w:r w:rsidR="00921674">
        <w:t>– 2 шт.;</w:t>
      </w:r>
    </w:p>
    <w:p w14:paraId="285364DD" w14:textId="77777777" w:rsidR="002A4A3C" w:rsidRPr="000D1871" w:rsidRDefault="002A4A3C" w:rsidP="002A4A3C">
      <w:r w:rsidRPr="000D1871">
        <w:t xml:space="preserve">- картриджи для принтера – </w:t>
      </w:r>
      <w:r w:rsidRPr="00A376BD">
        <w:t>3</w:t>
      </w:r>
      <w:r w:rsidRPr="000D1871">
        <w:t xml:space="preserve"> </w:t>
      </w:r>
      <w:proofErr w:type="spellStart"/>
      <w:r w:rsidRPr="000D1871">
        <w:t>шт</w:t>
      </w:r>
      <w:proofErr w:type="spellEnd"/>
      <w:r w:rsidRPr="000D1871">
        <w:t xml:space="preserve">: </w:t>
      </w:r>
    </w:p>
    <w:p w14:paraId="225129F6" w14:textId="77777777" w:rsidR="002A4A3C" w:rsidRPr="000D1871" w:rsidRDefault="002A4A3C" w:rsidP="002A4A3C">
      <w:r w:rsidRPr="000D1871">
        <w:t>- ПО Антивирус –</w:t>
      </w:r>
      <w:r>
        <w:t xml:space="preserve"> 1лиц. на 25 ПК (корпоративная)</w:t>
      </w:r>
      <w:r w:rsidRPr="000D1871">
        <w:t xml:space="preserve">; </w:t>
      </w:r>
    </w:p>
    <w:p w14:paraId="4B5053DB" w14:textId="77777777" w:rsidR="002A4A3C" w:rsidRPr="000D1871" w:rsidRDefault="002A4A3C" w:rsidP="002A4A3C"/>
    <w:p w14:paraId="63ADDBC3" w14:textId="77777777" w:rsidR="002A4A3C" w:rsidRDefault="002A4A3C" w:rsidP="002A4A3C">
      <w:pPr>
        <w:rPr>
          <w:b/>
          <w:i/>
        </w:rPr>
      </w:pPr>
      <w:r w:rsidRPr="000D1871">
        <w:rPr>
          <w:b/>
          <w:i/>
        </w:rPr>
        <w:t>ДООП «Подготовка водителей ТС категории «В»</w:t>
      </w:r>
      <w:r>
        <w:rPr>
          <w:b/>
          <w:i/>
        </w:rPr>
        <w:t>, «С»</w:t>
      </w:r>
      <w:r w:rsidRPr="000D1871">
        <w:rPr>
          <w:b/>
          <w:i/>
        </w:rPr>
        <w:t>:</w:t>
      </w:r>
    </w:p>
    <w:p w14:paraId="0D0D50BE" w14:textId="77777777" w:rsidR="002A4A3C" w:rsidRPr="000D1871" w:rsidRDefault="002A4A3C" w:rsidP="002A4A3C">
      <w:r w:rsidRPr="000D1871">
        <w:t>- запчасти к автомобилям</w:t>
      </w:r>
      <w:r>
        <w:t xml:space="preserve"> </w:t>
      </w:r>
      <w:r w:rsidRPr="000D1871">
        <w:t>(</w:t>
      </w:r>
      <w:r>
        <w:t>авто</w:t>
      </w:r>
      <w:r w:rsidRPr="000D1871">
        <w:t xml:space="preserve">шины, </w:t>
      </w:r>
      <w:r>
        <w:t>аккумуляторные батареи, фильтры, тормозные колодки, радиатор салона, свечи зажигания, сигнальные конусы и др.)</w:t>
      </w:r>
    </w:p>
    <w:p w14:paraId="52DF4783" w14:textId="77777777" w:rsidR="002A4A3C" w:rsidRPr="000D1871" w:rsidRDefault="002A4A3C" w:rsidP="002A4A3C">
      <w:pPr>
        <w:rPr>
          <w:color w:val="FFFFFF" w:themeColor="background1"/>
        </w:rPr>
      </w:pPr>
      <w:r>
        <w:rPr>
          <w:color w:val="FFFFFF" w:themeColor="background1"/>
        </w:rPr>
        <w:t>- автомобиль Форд Фок</w:t>
      </w:r>
    </w:p>
    <w:p w14:paraId="5AC75929" w14:textId="77777777" w:rsidR="002A4A3C" w:rsidRDefault="002A4A3C" w:rsidP="002A4A3C">
      <w:pPr>
        <w:rPr>
          <w:b/>
          <w:i/>
        </w:rPr>
      </w:pPr>
      <w:r w:rsidRPr="000D1871">
        <w:t xml:space="preserve"> </w:t>
      </w:r>
      <w:r w:rsidRPr="000D1871">
        <w:rPr>
          <w:b/>
          <w:i/>
        </w:rPr>
        <w:t>Для работы педагогов и специалистов:</w:t>
      </w:r>
    </w:p>
    <w:p w14:paraId="3847DE71" w14:textId="77777777" w:rsidR="002A4A3C" w:rsidRPr="000D1871" w:rsidRDefault="002A4A3C" w:rsidP="002A4A3C">
      <w:r>
        <w:t>- к</w:t>
      </w:r>
      <w:r w:rsidRPr="000D1871">
        <w:t>раски, фломастеры, карандаши, альбомы для рисования, кисти, ватманы, фоторамки, товары для творчества</w:t>
      </w:r>
      <w:r>
        <w:t>;</w:t>
      </w:r>
    </w:p>
    <w:p w14:paraId="382D62C1" w14:textId="77777777" w:rsidR="002A4A3C" w:rsidRDefault="002A4A3C" w:rsidP="002A4A3C">
      <w:r w:rsidRPr="000D1871">
        <w:t>- разви</w:t>
      </w:r>
      <w:r>
        <w:t>вающие игры, плакаты;</w:t>
      </w:r>
    </w:p>
    <w:p w14:paraId="40324773" w14:textId="77777777" w:rsidR="002A4A3C" w:rsidRPr="000D1871" w:rsidRDefault="002A4A3C" w:rsidP="002A4A3C">
      <w:r>
        <w:t>- ткань для пошива декораций и костюмов.</w:t>
      </w:r>
    </w:p>
    <w:p w14:paraId="63EBEF9A" w14:textId="77777777" w:rsidR="002A4A3C" w:rsidRPr="000D1871" w:rsidRDefault="002A4A3C" w:rsidP="002A4A3C"/>
    <w:p w14:paraId="6D53C534" w14:textId="77777777" w:rsidR="002A4A3C" w:rsidRDefault="002A4A3C" w:rsidP="002A4A3C">
      <w:r w:rsidRPr="000D1871">
        <w:rPr>
          <w:b/>
          <w:i/>
        </w:rPr>
        <w:t>Для реализации мероприятий по охране труда</w:t>
      </w:r>
      <w:r w:rsidRPr="000D1871">
        <w:t>:</w:t>
      </w:r>
    </w:p>
    <w:p w14:paraId="2027B125" w14:textId="45763E88" w:rsidR="00A376BD" w:rsidRDefault="00A376BD" w:rsidP="002A4A3C">
      <w:r>
        <w:t>- сушка для рук;</w:t>
      </w:r>
    </w:p>
    <w:p w14:paraId="2DC3A3F8" w14:textId="6449AE49" w:rsidR="00A376BD" w:rsidRDefault="00A376BD" w:rsidP="002A4A3C">
      <w:r>
        <w:t>- тепловая завеса;</w:t>
      </w:r>
    </w:p>
    <w:p w14:paraId="7BB1635B" w14:textId="77777777" w:rsidR="002A4A3C" w:rsidRPr="000D1871" w:rsidRDefault="002A4A3C" w:rsidP="002A4A3C">
      <w:r w:rsidRPr="000D1871">
        <w:t xml:space="preserve">- </w:t>
      </w:r>
      <w:r>
        <w:t xml:space="preserve">организация питьевого режима: </w:t>
      </w:r>
      <w:r w:rsidRPr="000D1871">
        <w:t xml:space="preserve">картриджи к водоочистителю, одноразовые стаканчики </w:t>
      </w:r>
    </w:p>
    <w:p w14:paraId="5F3D9E75" w14:textId="77777777" w:rsidR="002A4A3C" w:rsidRDefault="002A4A3C" w:rsidP="002A4A3C">
      <w:r w:rsidRPr="000D1871">
        <w:t xml:space="preserve">- моющие и </w:t>
      </w:r>
      <w:proofErr w:type="spellStart"/>
      <w:r w:rsidRPr="000D1871">
        <w:t>дез</w:t>
      </w:r>
      <w:proofErr w:type="spellEnd"/>
      <w:r w:rsidRPr="000D1871">
        <w:t>. средства;</w:t>
      </w:r>
    </w:p>
    <w:p w14:paraId="74D323FF" w14:textId="6318F687" w:rsidR="00A376BD" w:rsidRDefault="00A376BD" w:rsidP="002A4A3C">
      <w:r>
        <w:t xml:space="preserve">- бахилы; </w:t>
      </w:r>
    </w:p>
    <w:p w14:paraId="59F4C6D8" w14:textId="77777777" w:rsidR="002A4A3C" w:rsidRPr="000D1871" w:rsidRDefault="002A4A3C" w:rsidP="002A4A3C">
      <w:r>
        <w:t>- маски;</w:t>
      </w:r>
      <w:r w:rsidRPr="000D1871">
        <w:t xml:space="preserve"> </w:t>
      </w:r>
    </w:p>
    <w:p w14:paraId="43168C28" w14:textId="0D014712" w:rsidR="002A4A3C" w:rsidRDefault="00A376BD" w:rsidP="002A4A3C">
      <w:r>
        <w:t>- х/б перчатки.</w:t>
      </w:r>
    </w:p>
    <w:p w14:paraId="530BA143" w14:textId="77777777" w:rsidR="002A4A3C" w:rsidRDefault="002A4A3C" w:rsidP="002A4A3C"/>
    <w:p w14:paraId="0036732A" w14:textId="4FB693DA" w:rsidR="002A4A3C" w:rsidRDefault="002A4A3C" w:rsidP="002A4A3C">
      <w:r w:rsidRPr="000D1871">
        <w:rPr>
          <w:b/>
          <w:i/>
        </w:rPr>
        <w:t>Для реализации мероприятий по</w:t>
      </w:r>
      <w:r w:rsidR="00A376BD">
        <w:rPr>
          <w:b/>
          <w:i/>
        </w:rPr>
        <w:t xml:space="preserve"> </w:t>
      </w:r>
      <w:r>
        <w:rPr>
          <w:b/>
          <w:i/>
        </w:rPr>
        <w:t>безопасности</w:t>
      </w:r>
      <w:r w:rsidRPr="000D1871">
        <w:t>:</w:t>
      </w:r>
    </w:p>
    <w:p w14:paraId="3EBABDC2" w14:textId="50ABBAED" w:rsidR="002925B2" w:rsidRDefault="006A00AB" w:rsidP="002A4A3C">
      <w:r>
        <w:t>- в</w:t>
      </w:r>
      <w:r w:rsidR="002925B2" w:rsidRPr="002925B2">
        <w:t>идеодомофон</w:t>
      </w:r>
      <w:r w:rsidR="002925B2">
        <w:t xml:space="preserve"> – 1 </w:t>
      </w:r>
      <w:proofErr w:type="spellStart"/>
      <w:r w:rsidR="002925B2">
        <w:t>шт</w:t>
      </w:r>
      <w:proofErr w:type="spellEnd"/>
      <w:r w:rsidR="002925B2">
        <w:t>;</w:t>
      </w:r>
    </w:p>
    <w:p w14:paraId="7384F6FA" w14:textId="7D71E376" w:rsidR="002A4A3C" w:rsidRPr="000D1871" w:rsidRDefault="0097376F" w:rsidP="002A4A3C">
      <w:r>
        <w:t xml:space="preserve">- огнетушители – 6 </w:t>
      </w:r>
      <w:r w:rsidR="00A376BD">
        <w:t>шт</w:t>
      </w:r>
      <w:proofErr w:type="gramStart"/>
      <w:r w:rsidR="00A376BD">
        <w:t>..</w:t>
      </w:r>
      <w:proofErr w:type="gramEnd"/>
    </w:p>
    <w:p w14:paraId="4F03D925" w14:textId="77777777" w:rsidR="002A4A3C" w:rsidRPr="000D1871" w:rsidRDefault="002A4A3C" w:rsidP="002A4A3C">
      <w:r w:rsidRPr="000D1871">
        <w:t xml:space="preserve"> </w:t>
      </w:r>
    </w:p>
    <w:p w14:paraId="61AE31E3" w14:textId="77777777" w:rsidR="002A4A3C" w:rsidRPr="00290272" w:rsidRDefault="002A4A3C" w:rsidP="002A4A3C">
      <w:pPr>
        <w:rPr>
          <w:b/>
          <w:i/>
        </w:rPr>
      </w:pPr>
      <w:r w:rsidRPr="00290272">
        <w:rPr>
          <w:b/>
          <w:i/>
        </w:rPr>
        <w:t>Объединению «Визирь»:</w:t>
      </w:r>
    </w:p>
    <w:p w14:paraId="4D9123A6" w14:textId="3605A500" w:rsidR="002A4A3C" w:rsidRDefault="00F263CC" w:rsidP="002A4A3C">
      <w:r>
        <w:t xml:space="preserve">- часы шахматные электронные – 2 </w:t>
      </w:r>
      <w:proofErr w:type="spellStart"/>
      <w:r w:rsidR="002A4A3C">
        <w:t>шт</w:t>
      </w:r>
      <w:proofErr w:type="spellEnd"/>
      <w:r w:rsidR="002A4A3C">
        <w:t>;</w:t>
      </w:r>
    </w:p>
    <w:p w14:paraId="64EDEE07" w14:textId="77777777" w:rsidR="002A4A3C" w:rsidRPr="000D1871" w:rsidRDefault="002A4A3C" w:rsidP="002A4A3C"/>
    <w:p w14:paraId="16D1782F" w14:textId="77777777" w:rsidR="002A4A3C" w:rsidRDefault="002A4A3C" w:rsidP="002A4A3C">
      <w:r w:rsidRPr="00290272">
        <w:rPr>
          <w:b/>
          <w:i/>
        </w:rPr>
        <w:t xml:space="preserve">  Электрооборудование</w:t>
      </w:r>
      <w:r>
        <w:t xml:space="preserve">: </w:t>
      </w:r>
    </w:p>
    <w:p w14:paraId="7CFC5D4A" w14:textId="77777777" w:rsidR="002A4A3C" w:rsidRPr="00290272" w:rsidRDefault="002A4A3C" w:rsidP="002A4A3C">
      <w:r w:rsidRPr="00290272">
        <w:t>- светильники светодиодные;</w:t>
      </w:r>
    </w:p>
    <w:p w14:paraId="7893E541" w14:textId="77777777" w:rsidR="002A4A3C" w:rsidRDefault="002A4A3C" w:rsidP="002A4A3C">
      <w:r w:rsidRPr="00290272">
        <w:t xml:space="preserve"> - розетки, выключатели; удлинители, кабель. </w:t>
      </w:r>
    </w:p>
    <w:p w14:paraId="5CCED4BD" w14:textId="77777777" w:rsidR="002A4A3C" w:rsidRDefault="002A4A3C" w:rsidP="002A4A3C">
      <w:pPr>
        <w:rPr>
          <w:b/>
          <w:i/>
        </w:rPr>
      </w:pPr>
    </w:p>
    <w:p w14:paraId="0B817F63" w14:textId="66F3359F" w:rsidR="00A376BD" w:rsidRDefault="002A4A3C" w:rsidP="002A4A3C">
      <w:r w:rsidRPr="00290272">
        <w:rPr>
          <w:b/>
          <w:i/>
        </w:rPr>
        <w:t>Стройматериалы</w:t>
      </w:r>
      <w:r>
        <w:t xml:space="preserve">: краска, </w:t>
      </w:r>
      <w:r w:rsidR="006A00AB">
        <w:t xml:space="preserve">шпатлевка, </w:t>
      </w:r>
      <w:r>
        <w:t>инструменты.</w:t>
      </w:r>
    </w:p>
    <w:p w14:paraId="05C446AF" w14:textId="0200AE9E" w:rsidR="002A4A3C" w:rsidRPr="000D1871" w:rsidRDefault="002A4A3C" w:rsidP="002A4A3C">
      <w:r w:rsidRPr="00290272">
        <w:t xml:space="preserve"> </w:t>
      </w:r>
    </w:p>
    <w:p w14:paraId="55D849E4" w14:textId="77777777" w:rsidR="002A4A3C" w:rsidRDefault="002A4A3C" w:rsidP="002A4A3C">
      <w:r w:rsidRPr="000D1871">
        <w:t xml:space="preserve"> </w:t>
      </w:r>
      <w:r w:rsidRPr="00290272">
        <w:rPr>
          <w:b/>
          <w:i/>
        </w:rPr>
        <w:t>Иное</w:t>
      </w:r>
      <w:r>
        <w:rPr>
          <w:b/>
          <w:i/>
        </w:rPr>
        <w:t>:</w:t>
      </w:r>
      <w:r w:rsidRPr="000D1871">
        <w:t xml:space="preserve"> </w:t>
      </w:r>
    </w:p>
    <w:p w14:paraId="65979102" w14:textId="77777777" w:rsidR="002A4A3C" w:rsidRDefault="002A4A3C" w:rsidP="002A4A3C">
      <w:r w:rsidRPr="000D1871">
        <w:t>- хозяйственные товары, инструменты;</w:t>
      </w:r>
    </w:p>
    <w:p w14:paraId="02A2EA20" w14:textId="77777777" w:rsidR="002A4A3C" w:rsidRDefault="002A4A3C" w:rsidP="002A4A3C">
      <w:r w:rsidRPr="000D1871">
        <w:t xml:space="preserve">- бумагу и канц. принадлежности; </w:t>
      </w:r>
    </w:p>
    <w:p w14:paraId="3EFC6C6C" w14:textId="77777777" w:rsidR="002A4A3C" w:rsidRDefault="002A4A3C" w:rsidP="002A4A3C">
      <w:r w:rsidRPr="000D1871">
        <w:t xml:space="preserve">- </w:t>
      </w:r>
      <w:r>
        <w:t xml:space="preserve">грамоты, </w:t>
      </w:r>
      <w:r w:rsidRPr="000D1871">
        <w:t xml:space="preserve">журналы и бланочная продукция; </w:t>
      </w:r>
    </w:p>
    <w:p w14:paraId="74D837CF" w14:textId="77777777" w:rsidR="002A4A3C" w:rsidRDefault="002A4A3C" w:rsidP="002A4A3C">
      <w:r w:rsidRPr="000D1871">
        <w:t>-</w:t>
      </w:r>
      <w:r>
        <w:t xml:space="preserve"> украшения для мероприятий;</w:t>
      </w:r>
    </w:p>
    <w:p w14:paraId="25E20978" w14:textId="77777777" w:rsidR="002A4A3C" w:rsidRDefault="002A4A3C" w:rsidP="002A4A3C">
      <w:r>
        <w:t>- баннеры;</w:t>
      </w:r>
    </w:p>
    <w:p w14:paraId="6B921170" w14:textId="77777777" w:rsidR="002A4A3C" w:rsidRPr="00D751F9" w:rsidRDefault="002A4A3C" w:rsidP="002A4A3C">
      <w:pPr>
        <w:sectPr w:rsidR="002A4A3C" w:rsidRPr="00D751F9" w:rsidSect="00C6096E">
          <w:foot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- стенды.</w:t>
      </w:r>
    </w:p>
    <w:tbl>
      <w:tblPr>
        <w:tblStyle w:val="PlainTable111"/>
        <w:tblW w:w="15559" w:type="dxa"/>
        <w:tblLayout w:type="fixed"/>
        <w:tblLook w:val="04A0" w:firstRow="1" w:lastRow="0" w:firstColumn="1" w:lastColumn="0" w:noHBand="0" w:noVBand="1"/>
      </w:tblPr>
      <w:tblGrid>
        <w:gridCol w:w="951"/>
        <w:gridCol w:w="3386"/>
        <w:gridCol w:w="4613"/>
        <w:gridCol w:w="983"/>
        <w:gridCol w:w="3075"/>
        <w:gridCol w:w="2551"/>
      </w:tblGrid>
      <w:tr w:rsidR="002A4A3C" w:rsidRPr="002A4A3C" w14:paraId="0772B4C0" w14:textId="77777777" w:rsidTr="00C60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14:paraId="5DB3F584" w14:textId="77777777" w:rsidR="002A4A3C" w:rsidRPr="00A20C7D" w:rsidRDefault="002A4A3C" w:rsidP="00C6096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№№</w:t>
            </w:r>
          </w:p>
          <w:p w14:paraId="5BDE9E4C" w14:textId="77777777" w:rsidR="002A4A3C" w:rsidRPr="00A20C7D" w:rsidRDefault="002A4A3C" w:rsidP="00C6096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</w:tcBorders>
          </w:tcPr>
          <w:p w14:paraId="066B9F2E" w14:textId="77777777" w:rsidR="002A4A3C" w:rsidRPr="00A20C7D" w:rsidRDefault="002A4A3C" w:rsidP="00C60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программы/объединения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14:paraId="69C66BD2" w14:textId="77777777" w:rsidR="002A4A3C" w:rsidRPr="00A20C7D" w:rsidRDefault="002A4A3C" w:rsidP="00C60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МТБ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7C233565" w14:textId="77777777" w:rsidR="002A4A3C" w:rsidRPr="00A20C7D" w:rsidRDefault="002A4A3C" w:rsidP="00C60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6DC46949" w14:textId="77777777" w:rsidR="002A4A3C" w:rsidRPr="00A20C7D" w:rsidRDefault="002A4A3C" w:rsidP="00C60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Инв. номер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230810A1" w14:textId="77777777" w:rsidR="002A4A3C" w:rsidRPr="00A20C7D" w:rsidRDefault="00A20C7D" w:rsidP="00A20C7D">
            <w:pPr>
              <w:tabs>
                <w:tab w:val="left" w:pos="390"/>
                <w:tab w:val="center" w:pos="11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A20C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2A4A3C" w:rsidRPr="00A20C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Состояние </w:t>
            </w:r>
          </w:p>
        </w:tc>
      </w:tr>
      <w:tr w:rsidR="002A4A3C" w:rsidRPr="002A4A3C" w14:paraId="0F28288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14:paraId="568CEF6F" w14:textId="77777777" w:rsidR="002A4A3C" w:rsidRPr="00A20C7D" w:rsidRDefault="002A4A3C" w:rsidP="00C6096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</w:tcPr>
          <w:p w14:paraId="77CA4C5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«Волшебная кисточка»</w:t>
            </w:r>
          </w:p>
        </w:tc>
        <w:tc>
          <w:tcPr>
            <w:tcW w:w="4613" w:type="dxa"/>
          </w:tcPr>
          <w:p w14:paraId="26DE94D9" w14:textId="181740EA" w:rsidR="002A4A3C" w:rsidRPr="00BE185B" w:rsidRDefault="00BE185B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BE185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983" w:type="dxa"/>
          </w:tcPr>
          <w:p w14:paraId="4400FF01" w14:textId="5FD3DE06" w:rsidR="002A4A3C" w:rsidRPr="00BE185B" w:rsidRDefault="00BE185B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  <w:r w:rsidRPr="00BE185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543AFB6" w14:textId="1EE8B0D0" w:rsidR="002A4A3C" w:rsidRPr="00BE185B" w:rsidRDefault="00BE185B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  <w:r w:rsidRPr="00BE185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34143020350003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0B8DDF7" w14:textId="3C12043C" w:rsidR="002A4A3C" w:rsidRPr="00A20C7D" w:rsidRDefault="00BE185B" w:rsidP="00BE1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  <w:r w:rsidRPr="00BE185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BE185B" w:rsidRPr="002A4A3C" w14:paraId="6E91E22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3A97061E" w14:textId="77777777" w:rsidR="00BE185B" w:rsidRPr="00A20C7D" w:rsidRDefault="00BE185B" w:rsidP="00C6096E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</w:tcPr>
          <w:p w14:paraId="4ED2834A" w14:textId="77777777" w:rsidR="00BE185B" w:rsidRPr="00A20C7D" w:rsidRDefault="00BE185B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4613" w:type="dxa"/>
          </w:tcPr>
          <w:p w14:paraId="7D039847" w14:textId="020D213E" w:rsidR="00BE185B" w:rsidRPr="00BE185B" w:rsidRDefault="00BE185B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BE185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Ватман</w:t>
            </w:r>
          </w:p>
        </w:tc>
        <w:tc>
          <w:tcPr>
            <w:tcW w:w="983" w:type="dxa"/>
          </w:tcPr>
          <w:p w14:paraId="0DF5D94D" w14:textId="77777777" w:rsidR="00BE185B" w:rsidRPr="00BE185B" w:rsidRDefault="00BE185B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075" w:type="dxa"/>
          </w:tcPr>
          <w:p w14:paraId="2B9E1C0A" w14:textId="77777777" w:rsidR="00BE185B" w:rsidRPr="00BE185B" w:rsidRDefault="00BE185B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BA686E5" w14:textId="77777777" w:rsidR="00BE185B" w:rsidRPr="00A20C7D" w:rsidRDefault="00BE185B" w:rsidP="00C60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highlight w:val="red"/>
                <w:lang w:eastAsia="en-US"/>
              </w:rPr>
            </w:pPr>
          </w:p>
        </w:tc>
      </w:tr>
      <w:tr w:rsidR="002A4A3C" w:rsidRPr="002A4A3C" w14:paraId="35005F46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2A73D5A" w14:textId="77777777" w:rsidR="002A4A3C" w:rsidRPr="00A20C7D" w:rsidRDefault="002A4A3C" w:rsidP="00C6096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4E960A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82E31B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Картон белый</w:t>
            </w:r>
          </w:p>
        </w:tc>
        <w:tc>
          <w:tcPr>
            <w:tcW w:w="983" w:type="dxa"/>
          </w:tcPr>
          <w:p w14:paraId="1F36697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075" w:type="dxa"/>
          </w:tcPr>
          <w:p w14:paraId="0579ADD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80DD064" w14:textId="77777777" w:rsidR="002A4A3C" w:rsidRPr="00A20C7D" w:rsidRDefault="002A4A3C" w:rsidP="00C60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</w:tr>
      <w:tr w:rsidR="002A4A3C" w:rsidRPr="002A4A3C" w14:paraId="515DAF02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A53DD30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E5975B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904FFC9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Картон цветной</w:t>
            </w:r>
          </w:p>
        </w:tc>
        <w:tc>
          <w:tcPr>
            <w:tcW w:w="983" w:type="dxa"/>
          </w:tcPr>
          <w:p w14:paraId="0FD59ED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075" w:type="dxa"/>
          </w:tcPr>
          <w:p w14:paraId="113C136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8C1E43C" w14:textId="77777777" w:rsidR="002A4A3C" w:rsidRPr="00A20C7D" w:rsidRDefault="002A4A3C" w:rsidP="00C60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</w:tr>
      <w:tr w:rsidR="002A4A3C" w:rsidRPr="002A4A3C" w14:paraId="72EA1C49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20FB812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001543F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ADC06E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Бумага цветная</w:t>
            </w:r>
          </w:p>
        </w:tc>
        <w:tc>
          <w:tcPr>
            <w:tcW w:w="983" w:type="dxa"/>
          </w:tcPr>
          <w:p w14:paraId="7601DF6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075" w:type="dxa"/>
          </w:tcPr>
          <w:p w14:paraId="40E35F5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DCD2AA6" w14:textId="77777777" w:rsidR="002A4A3C" w:rsidRPr="00A20C7D" w:rsidRDefault="002A4A3C" w:rsidP="00C60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</w:tr>
      <w:tr w:rsidR="002A4A3C" w:rsidRPr="002A4A3C" w14:paraId="01FB5CA9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A4C11A3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34D4A1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720572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Карандаши простые</w:t>
            </w:r>
          </w:p>
        </w:tc>
        <w:tc>
          <w:tcPr>
            <w:tcW w:w="983" w:type="dxa"/>
          </w:tcPr>
          <w:p w14:paraId="2EBD5F3F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075" w:type="dxa"/>
          </w:tcPr>
          <w:p w14:paraId="31FBBE2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1BA4525" w14:textId="77777777" w:rsidR="002A4A3C" w:rsidRPr="00A20C7D" w:rsidRDefault="002A4A3C" w:rsidP="00C60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</w:tr>
      <w:tr w:rsidR="002A4A3C" w:rsidRPr="002A4A3C" w14:paraId="75025BE4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31E660F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03E1CC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9E3BCA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Линейки</w:t>
            </w:r>
          </w:p>
        </w:tc>
        <w:tc>
          <w:tcPr>
            <w:tcW w:w="983" w:type="dxa"/>
          </w:tcPr>
          <w:p w14:paraId="40C9979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075" w:type="dxa"/>
          </w:tcPr>
          <w:p w14:paraId="10C8F01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7AF8EB5" w14:textId="77777777" w:rsidR="002A4A3C" w:rsidRPr="00A20C7D" w:rsidRDefault="002A4A3C" w:rsidP="00C60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</w:tr>
      <w:tr w:rsidR="002A4A3C" w:rsidRPr="002A4A3C" w14:paraId="1B22EF82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68C251F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9791AA8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6009DB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Клей</w:t>
            </w:r>
          </w:p>
        </w:tc>
        <w:tc>
          <w:tcPr>
            <w:tcW w:w="983" w:type="dxa"/>
          </w:tcPr>
          <w:p w14:paraId="50B0152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075" w:type="dxa"/>
          </w:tcPr>
          <w:p w14:paraId="0E27790B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B5B5D9C" w14:textId="77777777" w:rsidR="002A4A3C" w:rsidRPr="00A20C7D" w:rsidRDefault="002A4A3C" w:rsidP="00C60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</w:tr>
      <w:tr w:rsidR="002A4A3C" w:rsidRPr="002A4A3C" w14:paraId="550E698E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64B0CCB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83694E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0FBFF05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983" w:type="dxa"/>
          </w:tcPr>
          <w:p w14:paraId="6E73421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075" w:type="dxa"/>
          </w:tcPr>
          <w:p w14:paraId="56BCA143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D8366E0" w14:textId="77777777" w:rsidR="002A4A3C" w:rsidRPr="00A20C7D" w:rsidRDefault="002A4A3C" w:rsidP="00C60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</w:tr>
      <w:tr w:rsidR="002A4A3C" w:rsidRPr="002A4A3C" w14:paraId="6E3BEAFD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4F43FAF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93BE0E9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930174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Краски гуашь</w:t>
            </w:r>
          </w:p>
        </w:tc>
        <w:tc>
          <w:tcPr>
            <w:tcW w:w="983" w:type="dxa"/>
          </w:tcPr>
          <w:p w14:paraId="64FA917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075" w:type="dxa"/>
          </w:tcPr>
          <w:p w14:paraId="7BABF179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E5BAE57" w14:textId="77777777" w:rsidR="002A4A3C" w:rsidRPr="00A20C7D" w:rsidRDefault="002A4A3C" w:rsidP="00C60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</w:tr>
      <w:tr w:rsidR="002A4A3C" w:rsidRPr="002A4A3C" w14:paraId="328E2B53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BB2CC45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5533D52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5644CD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Нож канцелярский</w:t>
            </w:r>
          </w:p>
        </w:tc>
        <w:tc>
          <w:tcPr>
            <w:tcW w:w="983" w:type="dxa"/>
          </w:tcPr>
          <w:p w14:paraId="33E52DC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075" w:type="dxa"/>
          </w:tcPr>
          <w:p w14:paraId="7A19D1F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98735A" w14:textId="77777777" w:rsidR="002A4A3C" w:rsidRPr="00A20C7D" w:rsidRDefault="002A4A3C" w:rsidP="00C60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</w:tr>
      <w:tr w:rsidR="002A4A3C" w:rsidRPr="002A4A3C" w14:paraId="71C09488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320CAA6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C0AFE5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CCB7C9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Степлер</w:t>
            </w:r>
            <w:proofErr w:type="spellEnd"/>
          </w:p>
        </w:tc>
        <w:tc>
          <w:tcPr>
            <w:tcW w:w="983" w:type="dxa"/>
          </w:tcPr>
          <w:p w14:paraId="2577567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075" w:type="dxa"/>
          </w:tcPr>
          <w:p w14:paraId="6E3BFFB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ECD36EB" w14:textId="77777777" w:rsidR="002A4A3C" w:rsidRPr="00A20C7D" w:rsidRDefault="002A4A3C" w:rsidP="00C60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</w:tr>
      <w:tr w:rsidR="002A4A3C" w:rsidRPr="002A4A3C" w14:paraId="0316ADEB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040F2A55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single" w:sz="4" w:space="0" w:color="BFBFBF" w:themeColor="background1" w:themeShade="BF"/>
            </w:tcBorders>
          </w:tcPr>
          <w:p w14:paraId="54D7BB5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33B0F35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Скотч</w:t>
            </w:r>
          </w:p>
        </w:tc>
        <w:tc>
          <w:tcPr>
            <w:tcW w:w="983" w:type="dxa"/>
          </w:tcPr>
          <w:p w14:paraId="3BC3683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075" w:type="dxa"/>
          </w:tcPr>
          <w:p w14:paraId="528167C9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775C24" w14:textId="77777777" w:rsidR="002A4A3C" w:rsidRPr="00A20C7D" w:rsidRDefault="002A4A3C" w:rsidP="00C60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</w:tr>
      <w:tr w:rsidR="002A4A3C" w:rsidRPr="002A4A3C" w14:paraId="62D27B2F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  <w:bottom w:val="nil"/>
            </w:tcBorders>
          </w:tcPr>
          <w:p w14:paraId="181AC5DF" w14:textId="77777777" w:rsidR="002A4A3C" w:rsidRPr="00A20C7D" w:rsidRDefault="002A4A3C" w:rsidP="00C6096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bottom w:val="nil"/>
            </w:tcBorders>
          </w:tcPr>
          <w:p w14:paraId="5625CA03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«Подготовка водителей ТС категории «В»</w:t>
            </w:r>
          </w:p>
        </w:tc>
        <w:tc>
          <w:tcPr>
            <w:tcW w:w="4613" w:type="dxa"/>
          </w:tcPr>
          <w:p w14:paraId="02C3C94F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Гараж бетонный</w:t>
            </w:r>
          </w:p>
        </w:tc>
        <w:tc>
          <w:tcPr>
            <w:tcW w:w="983" w:type="dxa"/>
          </w:tcPr>
          <w:p w14:paraId="2C0E849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402354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03120001090065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3C1F4A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0E5B495D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3FCCAAD7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29C2E21C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4690425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Гараж металлический</w:t>
            </w:r>
          </w:p>
        </w:tc>
        <w:tc>
          <w:tcPr>
            <w:tcW w:w="983" w:type="dxa"/>
          </w:tcPr>
          <w:p w14:paraId="3BD0CD3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45DA5A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03120001090064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A8B603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700C760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5F1A3812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0BE5E8B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E1DE76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Гараж металлический</w:t>
            </w:r>
          </w:p>
        </w:tc>
        <w:tc>
          <w:tcPr>
            <w:tcW w:w="983" w:type="dxa"/>
          </w:tcPr>
          <w:p w14:paraId="2C4377B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353A54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03120001090066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AF7944B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4A8FED87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73EDAEAD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005305F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C192DA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Гараж металлический</w:t>
            </w:r>
          </w:p>
        </w:tc>
        <w:tc>
          <w:tcPr>
            <w:tcW w:w="983" w:type="dxa"/>
          </w:tcPr>
          <w:p w14:paraId="3CF90D6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982FC73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03120001090599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11B978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133F46AD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0E9840C4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01F9683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81EA9C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Эстакада транспортная</w:t>
            </w:r>
          </w:p>
        </w:tc>
        <w:tc>
          <w:tcPr>
            <w:tcW w:w="983" w:type="dxa"/>
          </w:tcPr>
          <w:p w14:paraId="2B63A41E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89BCA33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03120001120072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BA8BBF3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3CAF7051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7D8715D0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425CCAE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CE0704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Автомобиль DATSUN ON-DO</w:t>
            </w:r>
          </w:p>
        </w:tc>
        <w:tc>
          <w:tcPr>
            <w:tcW w:w="983" w:type="dxa"/>
          </w:tcPr>
          <w:p w14:paraId="493F6F3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19B5A4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35153410121001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FE3AEA2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6883ECA0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3174A9BF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63A0C17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92A5A68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Сузуки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Свифт</w:t>
            </w:r>
          </w:p>
        </w:tc>
        <w:tc>
          <w:tcPr>
            <w:tcW w:w="983" w:type="dxa"/>
          </w:tcPr>
          <w:p w14:paraId="58DB0466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654494DE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05153410131625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310045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39E8B9DC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2819A09A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7A32EBB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E88C48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Автомобиль Тойота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Камри</w:t>
            </w:r>
            <w:proofErr w:type="spellEnd"/>
          </w:p>
        </w:tc>
        <w:tc>
          <w:tcPr>
            <w:tcW w:w="983" w:type="dxa"/>
          </w:tcPr>
          <w:p w14:paraId="2FE8908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7FCDC2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05153410131180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A960FCC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38081767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302F01F7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166B40CB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BA159F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Автомобиль Форд Фокус</w:t>
            </w:r>
          </w:p>
        </w:tc>
        <w:tc>
          <w:tcPr>
            <w:tcW w:w="983" w:type="dxa"/>
          </w:tcPr>
          <w:p w14:paraId="6805A86E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C1B7148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35153410112001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3D5B186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2A4A3C" w:rsidRPr="002A4A3C" w14:paraId="273DEF46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2976AD53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48E41A0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1C64B7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Грузовой автомобиль ЗИЛ 431410</w:t>
            </w:r>
          </w:p>
        </w:tc>
        <w:tc>
          <w:tcPr>
            <w:tcW w:w="983" w:type="dxa"/>
          </w:tcPr>
          <w:p w14:paraId="5F49E96C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18CC24E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35153410195001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006FDA9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5C0D55C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0E1110B9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3FBB447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E3EC9C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Прицеп </w:t>
            </w:r>
            <w:proofErr w:type="gram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</w:t>
            </w:r>
            <w:proofErr w:type="gram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а/м</w:t>
            </w:r>
          </w:p>
        </w:tc>
        <w:tc>
          <w:tcPr>
            <w:tcW w:w="983" w:type="dxa"/>
          </w:tcPr>
          <w:p w14:paraId="19D069E8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6B7BB81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04143699000004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452C0F3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F2610E9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01C61546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272AD2CE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0E6016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Охран</w:t>
            </w:r>
            <w:proofErr w:type="gram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</w:t>
            </w:r>
            <w:proofErr w:type="gram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омплекс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Pandora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на а/м 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Сузуки</w:t>
            </w:r>
            <w:proofErr w:type="spellEnd"/>
          </w:p>
        </w:tc>
        <w:tc>
          <w:tcPr>
            <w:tcW w:w="983" w:type="dxa"/>
          </w:tcPr>
          <w:p w14:paraId="02D0B1B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B3ECFD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04143221137235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3B919F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294E879C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7263C855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7909514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580CA8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Блок управления светофорами</w:t>
            </w:r>
          </w:p>
        </w:tc>
        <w:tc>
          <w:tcPr>
            <w:tcW w:w="983" w:type="dxa"/>
          </w:tcPr>
          <w:p w14:paraId="68E6182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E3A315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04143020310462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982C863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5EE7F89A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44B53913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775B59B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68E2DE2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Видеорегистратор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Car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Cam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HD</w:t>
            </w:r>
          </w:p>
        </w:tc>
        <w:tc>
          <w:tcPr>
            <w:tcW w:w="983" w:type="dxa"/>
          </w:tcPr>
          <w:p w14:paraId="1782ED9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4E0FC4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04143221137457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63A8AB5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9E5E5EF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0439044A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1A664448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05636E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Видеорегистратор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Neoline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X3000</w:t>
            </w:r>
          </w:p>
        </w:tc>
        <w:tc>
          <w:tcPr>
            <w:tcW w:w="983" w:type="dxa"/>
          </w:tcPr>
          <w:p w14:paraId="66841C78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14:paraId="7545136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06143322189001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606B1F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9C9FB50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03B2EB41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01F7BF9C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87E707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Видеорегистратор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Ritmix</w:t>
            </w:r>
            <w:proofErr w:type="spellEnd"/>
          </w:p>
        </w:tc>
        <w:tc>
          <w:tcPr>
            <w:tcW w:w="983" w:type="dxa"/>
          </w:tcPr>
          <w:p w14:paraId="45ADE9F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14:paraId="3BF66E72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06143322189002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7F7D59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C9D319D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54BB16D6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2867E37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48D1568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Видеорегистратор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Supra</w:t>
            </w:r>
          </w:p>
        </w:tc>
        <w:tc>
          <w:tcPr>
            <w:tcW w:w="983" w:type="dxa"/>
          </w:tcPr>
          <w:p w14:paraId="237B08D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14:paraId="420E82E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06143322189003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1BFF816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0C1F6D1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35855B22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5805EE02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688A79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Видеорегистратор 4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14:paraId="7391C555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A4C55B9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34143322351001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D81803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2A4A3C" w:rsidRPr="002A4A3C" w14:paraId="6D572B2A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2CA88896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588CA0AE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5FD2A46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Видеорегистратор на 6 камер:4-х канальный регистратор,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квадратор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микрофон</w:t>
            </w:r>
          </w:p>
        </w:tc>
        <w:tc>
          <w:tcPr>
            <w:tcW w:w="983" w:type="dxa"/>
          </w:tcPr>
          <w:p w14:paraId="7C4B8AF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791EB67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34143020360002 34143020360003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A49D40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2A4A3C" w:rsidRPr="002A4A3C" w14:paraId="23035780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441FCD50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1314550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E0D99CD" w14:textId="77777777" w:rsidR="002A4A3C" w:rsidRPr="00A20C7D" w:rsidRDefault="002A4A3C" w:rsidP="00C6096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Автомобильный видеорегистратор на 8 каналов с разрешением до 1080р</w:t>
            </w:r>
          </w:p>
        </w:tc>
        <w:tc>
          <w:tcPr>
            <w:tcW w:w="983" w:type="dxa"/>
          </w:tcPr>
          <w:p w14:paraId="3AD1F4D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23A990E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34143020260001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34143020260002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B28B06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2A4A3C" w:rsidRPr="002A4A3C" w14:paraId="4A760482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5240904E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11ECF32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A37F6F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Комплект «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Видеомобиль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4» </w:t>
            </w:r>
          </w:p>
        </w:tc>
        <w:tc>
          <w:tcPr>
            <w:tcW w:w="983" w:type="dxa"/>
          </w:tcPr>
          <w:p w14:paraId="6009D0C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39BF9FF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04143322189002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1D2AE5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F3EDDF7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2C97DA13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5895E57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991DD6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унив.психодиагност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УПДК-МК</w:t>
            </w:r>
          </w:p>
        </w:tc>
        <w:tc>
          <w:tcPr>
            <w:tcW w:w="983" w:type="dxa"/>
          </w:tcPr>
          <w:p w14:paraId="3BE78EF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D64455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04143311230483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AC4E98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4F35E48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29D64059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1B6F544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901C9C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983" w:type="dxa"/>
          </w:tcPr>
          <w:p w14:paraId="74A63C1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85C4108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06163612263001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637A15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2A4A3C" w:rsidRPr="002A4A3C" w14:paraId="3031A480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618D833C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0CF06D5E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EA05715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ИБП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IPPON Bask Power</w:t>
            </w:r>
          </w:p>
        </w:tc>
        <w:tc>
          <w:tcPr>
            <w:tcW w:w="983" w:type="dxa"/>
          </w:tcPr>
          <w:p w14:paraId="6839B9B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996695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04143190290003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A53E97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2A6860FD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7B808389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0C431216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4199E74" w14:textId="77777777" w:rsidR="002A4A3C" w:rsidRPr="00A20C7D" w:rsidRDefault="002A4A3C" w:rsidP="00C6096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Проектор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Epson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EB-575</w:t>
            </w:r>
          </w:p>
        </w:tc>
        <w:tc>
          <w:tcPr>
            <w:tcW w:w="983" w:type="dxa"/>
          </w:tcPr>
          <w:p w14:paraId="65E06E0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6DEAE57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04143322100001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77263B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577749C1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015D86E8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7C0D2035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E999EB9" w14:textId="77777777" w:rsidR="002A4A3C" w:rsidRPr="00A20C7D" w:rsidRDefault="002A4A3C" w:rsidP="00C6096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Системный</w:t>
            </w: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 </w:t>
            </w: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блок</w:t>
            </w: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 OLDI Personal </w:t>
            </w:r>
          </w:p>
        </w:tc>
        <w:tc>
          <w:tcPr>
            <w:tcW w:w="983" w:type="dxa"/>
          </w:tcPr>
          <w:p w14:paraId="066ADBD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C80057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04143020160001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65EA1E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43D31C3C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16555B97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63A7679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83E5E2E" w14:textId="77777777" w:rsidR="002A4A3C" w:rsidRPr="00A20C7D" w:rsidRDefault="002A4A3C" w:rsidP="00C6096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</w:t>
            </w: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 Philips 19 </w:t>
            </w:r>
          </w:p>
        </w:tc>
        <w:tc>
          <w:tcPr>
            <w:tcW w:w="983" w:type="dxa"/>
          </w:tcPr>
          <w:p w14:paraId="7BAFDF6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5196FD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04143020201003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BE38E33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13F7C80C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EFE3E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2F9C5F33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CFCF6B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Aser</w:t>
            </w:r>
            <w:proofErr w:type="spellEnd"/>
          </w:p>
        </w:tc>
        <w:tc>
          <w:tcPr>
            <w:tcW w:w="983" w:type="dxa"/>
          </w:tcPr>
          <w:p w14:paraId="2F92173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14:paraId="12904935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0414302020200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45535A5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2A4A3C" w:rsidRPr="002A4A3C" w14:paraId="0B8584E3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22451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69F7F47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86B6109" w14:textId="77777777" w:rsidR="002A4A3C" w:rsidRPr="00A20C7D" w:rsidRDefault="002A4A3C" w:rsidP="00C6096E">
            <w:pPr>
              <w:tabs>
                <w:tab w:val="center" w:pos="21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Aser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 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983" w:type="dxa"/>
          </w:tcPr>
          <w:p w14:paraId="7A76793F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14:paraId="2E16641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04143020202003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C09B58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2A4A3C" w:rsidRPr="002A4A3C" w14:paraId="46BA4512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7BC94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071A318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2EA4DD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Lenovo</w:t>
            </w:r>
          </w:p>
        </w:tc>
        <w:tc>
          <w:tcPr>
            <w:tcW w:w="983" w:type="dxa"/>
          </w:tcPr>
          <w:p w14:paraId="41B86C52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14:paraId="5B20695E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0414302020200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577245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2A4A3C" w:rsidRPr="002A4A3C" w14:paraId="4F9E4B9C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89C1A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4689861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4EAB2F8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Ноутбук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Aser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983" w:type="dxa"/>
          </w:tcPr>
          <w:p w14:paraId="5AE0A2EB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6D6EE8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34143020260002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E88C29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2A4A3C" w:rsidRPr="002A4A3C" w14:paraId="1A6FBCCF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78C52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305EE7C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3EF7E49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Lenovo</w:t>
            </w:r>
          </w:p>
        </w:tc>
        <w:tc>
          <w:tcPr>
            <w:tcW w:w="983" w:type="dxa"/>
          </w:tcPr>
          <w:p w14:paraId="55CC960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14:paraId="24A5614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0414302020200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79140CC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2A4A3C" w:rsidRPr="002A4A3C" w14:paraId="5BBC913D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B1DDA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7EA5071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C0CECF9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Lenovo</w:t>
            </w:r>
          </w:p>
        </w:tc>
        <w:tc>
          <w:tcPr>
            <w:tcW w:w="983" w:type="dxa"/>
          </w:tcPr>
          <w:p w14:paraId="36EBBF2F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14:paraId="0D1246CB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0414302020200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1328F9F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2A4A3C" w:rsidRPr="002A4A3C" w14:paraId="4DFB1A74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CC020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26038C3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126750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Плакат по основам </w:t>
            </w:r>
            <w:proofErr w:type="gram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устройства</w:t>
            </w:r>
            <w:proofErr w:type="gram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а/м</w:t>
            </w:r>
          </w:p>
        </w:tc>
        <w:tc>
          <w:tcPr>
            <w:tcW w:w="983" w:type="dxa"/>
          </w:tcPr>
          <w:p w14:paraId="6B64EBC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9B627E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06163695250521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C25B76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2A4A3C" w:rsidRPr="002A4A3C" w14:paraId="14196126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2BB2B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7643311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ABF42B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Настольн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модель «Механизм сцепления»</w:t>
            </w:r>
          </w:p>
        </w:tc>
        <w:tc>
          <w:tcPr>
            <w:tcW w:w="983" w:type="dxa"/>
          </w:tcPr>
          <w:p w14:paraId="666EDD43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62B466E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06163696622464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539C3CE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59D8E059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0A1D5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0F3D369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A64A41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«ГРМ»</w:t>
            </w:r>
          </w:p>
        </w:tc>
        <w:tc>
          <w:tcPr>
            <w:tcW w:w="983" w:type="dxa"/>
          </w:tcPr>
          <w:p w14:paraId="41F6C5C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330EB74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06063612201480;…481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6998039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4752490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3A7C5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22E830E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0A9870E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«Карбюратор»</w:t>
            </w:r>
          </w:p>
        </w:tc>
        <w:tc>
          <w:tcPr>
            <w:tcW w:w="983" w:type="dxa"/>
          </w:tcPr>
          <w:p w14:paraId="42AEFC3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E0E21BE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06163612220479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F316179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B8C68E6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89EB3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5EBD129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67E20D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Передн.подвеска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рулев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управл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983" w:type="dxa"/>
          </w:tcPr>
          <w:p w14:paraId="7FBE9B9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E64C92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06163612220466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B84AA7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111963FD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13F4E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4906880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A9C3AB9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«Сигналы светофора»</w:t>
            </w:r>
          </w:p>
        </w:tc>
        <w:tc>
          <w:tcPr>
            <w:tcW w:w="983" w:type="dxa"/>
          </w:tcPr>
          <w:p w14:paraId="7685930F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D67AE1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06163612220563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D8DB9B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23EA279F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AC97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0B72E1DE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14FC04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«Система охлаждения»</w:t>
            </w:r>
          </w:p>
        </w:tc>
        <w:tc>
          <w:tcPr>
            <w:tcW w:w="983" w:type="dxa"/>
          </w:tcPr>
          <w:p w14:paraId="7B90AB0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7FE04B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06163612220463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707739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68242D82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C857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115899AF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F0C8D8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«Система питания»</w:t>
            </w:r>
          </w:p>
        </w:tc>
        <w:tc>
          <w:tcPr>
            <w:tcW w:w="983" w:type="dxa"/>
          </w:tcPr>
          <w:p w14:paraId="6F9DCA9B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3728B5B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06163612220464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C58DD0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A8C3F2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2B782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5076C38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738E37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«Система электрооборудования»</w:t>
            </w:r>
          </w:p>
        </w:tc>
        <w:tc>
          <w:tcPr>
            <w:tcW w:w="983" w:type="dxa"/>
          </w:tcPr>
          <w:p w14:paraId="5C7A637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E47423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06163612221464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EC444B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1232D4D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7097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756F3E53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7B6DE8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«Тормозная система»</w:t>
            </w:r>
          </w:p>
        </w:tc>
        <w:tc>
          <w:tcPr>
            <w:tcW w:w="983" w:type="dxa"/>
          </w:tcPr>
          <w:p w14:paraId="4D83BBEE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1CD7FF6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06163612220465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3B2ECC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5B0E559E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C965F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3AC198EC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0146A7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«Автостоп</w:t>
            </w:r>
            <w:proofErr w:type="gram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Нормативная док-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ция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</w:tcPr>
          <w:p w14:paraId="1A45B4D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F388DB9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06163612201460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7A1F3A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195F7D11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6E75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62555319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E61C2B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Стенд «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Оказ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первой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мед.пом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при ДТП»</w:t>
            </w:r>
          </w:p>
        </w:tc>
        <w:tc>
          <w:tcPr>
            <w:tcW w:w="983" w:type="dxa"/>
          </w:tcPr>
          <w:p w14:paraId="0776EDA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886C73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06163696622465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594D29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0F9552E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DADF8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6217F72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C71A14E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Тренажер «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Forward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</w:tcPr>
          <w:p w14:paraId="3E461D2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2D8552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04143314186001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0469A2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3249A977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9C48D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1C16394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B9F38F9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Тренажер «Максим»</w:t>
            </w:r>
          </w:p>
        </w:tc>
        <w:tc>
          <w:tcPr>
            <w:tcW w:w="983" w:type="dxa"/>
          </w:tcPr>
          <w:p w14:paraId="4659717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061AC6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06163693541482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E1EE52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6967B5FB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6F8CC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73B3774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6F408CE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Тренажер для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отраб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восстановл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дыхания</w:t>
            </w:r>
          </w:p>
        </w:tc>
        <w:tc>
          <w:tcPr>
            <w:tcW w:w="983" w:type="dxa"/>
          </w:tcPr>
          <w:p w14:paraId="1B02A639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FAF94F3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04143699000003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DF2099E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2A4A3C" w:rsidRPr="002A4A3C" w14:paraId="55CB233F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D583E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bottom w:val="nil"/>
            </w:tcBorders>
          </w:tcPr>
          <w:p w14:paraId="5CEF183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B81D49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Тренажер Т12 «Максим» с пультом контр.</w:t>
            </w:r>
          </w:p>
        </w:tc>
        <w:tc>
          <w:tcPr>
            <w:tcW w:w="983" w:type="dxa"/>
          </w:tcPr>
          <w:p w14:paraId="1EC4BAE9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C433643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04143699000002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9859C5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2A4A3C" w:rsidRPr="002A4A3C" w14:paraId="521C922A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D1414D4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6700D4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3B9B41C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Автомобиль с р/управлением</w:t>
            </w:r>
          </w:p>
        </w:tc>
        <w:tc>
          <w:tcPr>
            <w:tcW w:w="983" w:type="dxa"/>
          </w:tcPr>
          <w:p w14:paraId="063F57D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14:paraId="47187E89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Т01010738682;…683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1BB1B8C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54F9C828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D2039F7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85C710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D67F6A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Руль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Logitech</w:t>
            </w:r>
          </w:p>
        </w:tc>
        <w:tc>
          <w:tcPr>
            <w:tcW w:w="983" w:type="dxa"/>
          </w:tcPr>
          <w:p w14:paraId="386E1C7E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14:paraId="7347CD9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B0919000114646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4A7D096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865E81B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D80932E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89B0DB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F6A4D0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Настольный рулевой тренажер</w:t>
            </w:r>
          </w:p>
        </w:tc>
        <w:tc>
          <w:tcPr>
            <w:tcW w:w="983" w:type="dxa"/>
          </w:tcPr>
          <w:p w14:paraId="7C199859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CF67ED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06163693542463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76E2AA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6B8B2BE8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886458C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22701DF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D7FA526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Науч.пособие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Двиг.легкового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автом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983" w:type="dxa"/>
          </w:tcPr>
          <w:p w14:paraId="64EF742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148C63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FE97DC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6F3D2CC4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552063C8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6A0DD4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455BCA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Науч.пособие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«Двигатель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ино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</w:tcPr>
          <w:p w14:paraId="1833B7B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31C18B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7EBE1A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6F6441D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8EB5EA1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89A110B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98CA29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Науч</w:t>
            </w:r>
            <w:proofErr w:type="gram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.п</w:t>
            </w:r>
            <w:proofErr w:type="gram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особие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«Задний мост»</w:t>
            </w:r>
          </w:p>
        </w:tc>
        <w:tc>
          <w:tcPr>
            <w:tcW w:w="983" w:type="dxa"/>
          </w:tcPr>
          <w:p w14:paraId="5345912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EDD93E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57EE00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416A616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43F50F0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C10F40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16FBA7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Науч.пособие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«Коробка передач»</w:t>
            </w:r>
          </w:p>
        </w:tc>
        <w:tc>
          <w:tcPr>
            <w:tcW w:w="983" w:type="dxa"/>
          </w:tcPr>
          <w:p w14:paraId="6650567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3121622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E7D65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2AFE4E1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3EE9C12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3E61E9B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E30DF6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Науч.пособие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«Подвеска»</w:t>
            </w:r>
          </w:p>
        </w:tc>
        <w:tc>
          <w:tcPr>
            <w:tcW w:w="983" w:type="dxa"/>
          </w:tcPr>
          <w:p w14:paraId="33F723A6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B1F57D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C78D5D3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4844961D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0EC74DC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A4C162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3F9D3A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Кресло</w:t>
            </w:r>
            <w:proofErr w:type="gram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а/м детское</w:t>
            </w:r>
          </w:p>
        </w:tc>
        <w:tc>
          <w:tcPr>
            <w:tcW w:w="983" w:type="dxa"/>
          </w:tcPr>
          <w:p w14:paraId="22392AB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629B802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Т01010737437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84D74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52BEB76C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A3FBB05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9F6522F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9BBA4B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Доска офисная</w:t>
            </w:r>
          </w:p>
        </w:tc>
        <w:tc>
          <w:tcPr>
            <w:tcW w:w="983" w:type="dxa"/>
          </w:tcPr>
          <w:p w14:paraId="7EAB2A4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7816379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Т01010736455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D1DAA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45453A8F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98F9A40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51D784C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shd w:val="clear" w:color="auto" w:fill="FFFFFF" w:themeFill="background1"/>
          </w:tcPr>
          <w:p w14:paraId="269CB69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Стол ученический 2-местный</w:t>
            </w:r>
          </w:p>
        </w:tc>
        <w:tc>
          <w:tcPr>
            <w:tcW w:w="983" w:type="dxa"/>
          </w:tcPr>
          <w:p w14:paraId="651523B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75" w:type="dxa"/>
          </w:tcPr>
          <w:p w14:paraId="7708A03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0F72B4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320BE700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BE45705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1EB10D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shd w:val="clear" w:color="auto" w:fill="FFFFFF" w:themeFill="background1"/>
          </w:tcPr>
          <w:p w14:paraId="41F1E08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Стул ученический регулируемый</w:t>
            </w:r>
          </w:p>
        </w:tc>
        <w:tc>
          <w:tcPr>
            <w:tcW w:w="983" w:type="dxa"/>
          </w:tcPr>
          <w:p w14:paraId="773F350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75" w:type="dxa"/>
          </w:tcPr>
          <w:p w14:paraId="4EE2C1F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C37C19F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25CBD43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DA9B6C2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2D4D61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A26113C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Сумка для переноса тренажера «Максим»</w:t>
            </w:r>
          </w:p>
        </w:tc>
        <w:tc>
          <w:tcPr>
            <w:tcW w:w="983" w:type="dxa"/>
          </w:tcPr>
          <w:p w14:paraId="217025AE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666259D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Т01010737440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61DF1A2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35383E67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798AE80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76B35A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6F5F04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Измеритель давления</w:t>
            </w:r>
          </w:p>
        </w:tc>
        <w:tc>
          <w:tcPr>
            <w:tcW w:w="983" w:type="dxa"/>
          </w:tcPr>
          <w:p w14:paraId="640FBED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B1A13C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Т01010735988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2759DE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67343FB1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49BEBCD3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55EC87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03D409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Прибор для обнаружения алкоголя в крови</w:t>
            </w:r>
          </w:p>
        </w:tc>
        <w:tc>
          <w:tcPr>
            <w:tcW w:w="983" w:type="dxa"/>
          </w:tcPr>
          <w:p w14:paraId="18E3C603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5301CCE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04143311220463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CE021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733B53C5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5A7C60BC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097FAA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1783AF4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Знак</w:t>
            </w:r>
            <w:proofErr w:type="gram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светящийся на крышу а/м</w:t>
            </w:r>
          </w:p>
        </w:tc>
        <w:tc>
          <w:tcPr>
            <w:tcW w:w="983" w:type="dxa"/>
          </w:tcPr>
          <w:p w14:paraId="4C7A6B6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0F76E9D8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И0919000114599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FF5C96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3BB81877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single" w:sz="4" w:space="0" w:color="BEBEBE" w:themeColor="text2" w:themeTint="66"/>
            </w:tcBorders>
          </w:tcPr>
          <w:p w14:paraId="46099BFC" w14:textId="77777777" w:rsidR="002A4A3C" w:rsidRPr="00A20C7D" w:rsidRDefault="002A4A3C" w:rsidP="00C6096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single" w:sz="4" w:space="0" w:color="BEBEBE" w:themeColor="text2" w:themeTint="66"/>
            </w:tcBorders>
          </w:tcPr>
          <w:p w14:paraId="79B1F04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A5BDCEA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7136C01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14:paraId="5C733BD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14:paraId="4BCAB3A4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A5A77F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4A3C" w:rsidRPr="002A4A3C" w14:paraId="5A697437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sz="4" w:space="0" w:color="BEBEBE" w:themeColor="text2" w:themeTint="66"/>
              <w:left w:val="single" w:sz="4" w:space="0" w:color="auto"/>
              <w:bottom w:val="nil"/>
              <w:right w:val="single" w:sz="4" w:space="0" w:color="BEBEBE" w:themeColor="text2" w:themeTint="66"/>
            </w:tcBorders>
          </w:tcPr>
          <w:p w14:paraId="208F64C0" w14:textId="77777777" w:rsidR="002A4A3C" w:rsidRPr="00A20C7D" w:rsidRDefault="002A4A3C" w:rsidP="00C6096E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BEBEBE" w:themeColor="text2" w:themeTint="66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</w:tcPr>
          <w:p w14:paraId="3818D339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«3Д моделирование»</w:t>
            </w: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2B6BF166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3Д-принтер,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Picaso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Designer</w:t>
            </w:r>
          </w:p>
        </w:tc>
        <w:tc>
          <w:tcPr>
            <w:tcW w:w="983" w:type="dxa"/>
          </w:tcPr>
          <w:p w14:paraId="671898A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14:paraId="35A59DF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034143020263001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DA97E9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4A3C" w:rsidRPr="002A4A3C" w14:paraId="42D05723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1A9C3F45" w14:textId="77777777" w:rsidR="002A4A3C" w:rsidRPr="00A20C7D" w:rsidRDefault="002A4A3C" w:rsidP="00C6096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14:paraId="7733F302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EFE95B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Бумага А4, бумага А3, карандаши, мелки, фломастеры, гуашь, кисти, цветная бумага, цветной картон, линейка, клей, ластик, нитки, канцелярский нож, ножницы.</w:t>
            </w:r>
          </w:p>
        </w:tc>
        <w:tc>
          <w:tcPr>
            <w:tcW w:w="983" w:type="dxa"/>
          </w:tcPr>
          <w:p w14:paraId="27C2E01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14:paraId="7A1C35FC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4FFE02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4A3C" w:rsidRPr="002A4A3C" w14:paraId="4C86A44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EBEBE" w:themeColor="text2" w:themeTint="66"/>
            </w:tcBorders>
          </w:tcPr>
          <w:p w14:paraId="4DABAD56" w14:textId="77777777" w:rsidR="002A4A3C" w:rsidRPr="00A20C7D" w:rsidRDefault="002A4A3C" w:rsidP="00C6096E">
            <w:pPr>
              <w:pStyle w:val="a4"/>
              <w:numPr>
                <w:ilvl w:val="0"/>
                <w:numId w:val="18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D9D9D9" w:themeColor="background1" w:themeShade="D9"/>
              <w:left w:val="single" w:sz="4" w:space="0" w:color="BEBEBE" w:themeColor="text2" w:themeTint="66"/>
              <w:bottom w:val="nil"/>
              <w:right w:val="single" w:sz="4" w:space="0" w:color="D9D9D9" w:themeColor="background1" w:themeShade="D9"/>
            </w:tcBorders>
          </w:tcPr>
          <w:p w14:paraId="4E258AFE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ДООП Компьютерное творчество модуль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«Здравствуй, компьютер»</w:t>
            </w: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11520872" w14:textId="77777777" w:rsidR="002A4A3C" w:rsidRPr="00A20C7D" w:rsidRDefault="002A4A3C" w:rsidP="00C6096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131AAC8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15A3401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34143020261003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C89C63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34B7B1C9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459B4F9" w14:textId="77777777" w:rsidR="002A4A3C" w:rsidRPr="00A20C7D" w:rsidRDefault="002A4A3C" w:rsidP="00C6096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080AB9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4343B8B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18121DCC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A0DE25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34143020262002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B20005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69688B51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062C2A10" w14:textId="77777777" w:rsidR="002A4A3C" w:rsidRPr="00A20C7D" w:rsidRDefault="002A4A3C" w:rsidP="00C6096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7566A9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79435D2B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285A3DA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8FCBD7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34143020262001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2FE1B43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19E0F35E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AB5822F" w14:textId="77777777" w:rsidR="002A4A3C" w:rsidRPr="00A20C7D" w:rsidRDefault="002A4A3C" w:rsidP="00C6096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50503B29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30FA77E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13D78562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E24C29D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34143020205002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34ADBD8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0877D6D4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5E52766" w14:textId="77777777" w:rsidR="002A4A3C" w:rsidRPr="00A20C7D" w:rsidRDefault="002A4A3C" w:rsidP="00C6096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2325747C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6EF27942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6722CC5D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D07017F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34143020201003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0D14CB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2A4A3C" w:rsidRPr="002A4A3C" w14:paraId="6AB96C0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78794327" w14:textId="77777777" w:rsidR="002A4A3C" w:rsidRPr="00A20C7D" w:rsidRDefault="002A4A3C" w:rsidP="00C6096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5F121B9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54B9436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625B8E33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6D6B14D0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34143020201002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00A6B0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2A4A3C" w:rsidRPr="002A4A3C" w14:paraId="1B2FE16E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671F2A7" w14:textId="77777777" w:rsidR="002A4A3C" w:rsidRPr="00A20C7D" w:rsidRDefault="002A4A3C" w:rsidP="00C6096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3C76CDA8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34BC6978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3B26E65A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E5FE8A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34143020201001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06D4655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2A4A3C" w:rsidRPr="002A4A3C" w14:paraId="207E31B8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16E7F56E" w14:textId="77777777" w:rsidR="002A4A3C" w:rsidRPr="00A20C7D" w:rsidRDefault="002A4A3C" w:rsidP="00C6096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5BBF46D7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540D83B1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Системный блок (восстановленный)</w:t>
            </w:r>
          </w:p>
        </w:tc>
        <w:tc>
          <w:tcPr>
            <w:tcW w:w="983" w:type="dxa"/>
          </w:tcPr>
          <w:p w14:paraId="2581F21F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5325A6B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34143020261004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7C37576" w14:textId="77777777" w:rsidR="002A4A3C" w:rsidRPr="00A20C7D" w:rsidRDefault="002A4A3C" w:rsidP="00C60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2A4A3C" w:rsidRPr="002A4A3C" w14:paraId="4E8D4958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24463171" w14:textId="77777777" w:rsidR="002A4A3C" w:rsidRPr="00A20C7D" w:rsidRDefault="002A4A3C" w:rsidP="00C6096E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33E38E79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3BDD8A4E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Системный блок (восстановленный)</w:t>
            </w:r>
          </w:p>
        </w:tc>
        <w:tc>
          <w:tcPr>
            <w:tcW w:w="983" w:type="dxa"/>
          </w:tcPr>
          <w:p w14:paraId="3D0F9DB7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B2244FB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34143020261005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CBD2050" w14:textId="77777777" w:rsidR="002A4A3C" w:rsidRPr="00A20C7D" w:rsidRDefault="002A4A3C" w:rsidP="00C6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DB49CF" w:rsidRPr="002A4A3C" w14:paraId="2081862F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1D439C39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45CCF5B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62FB8AD4" w14:textId="5222BE63" w:rsidR="00DB49CF" w:rsidRPr="00DB49CF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14:paraId="6709D1F0" w14:textId="1106EF9B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14:paraId="7EC7C5BE" w14:textId="73CCC0A2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0F9F6E5" w14:textId="11C5FECD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B49CF" w:rsidRPr="002A4A3C" w14:paraId="27916073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sz="4" w:space="0" w:color="BEBEBE" w:themeColor="text2" w:themeTint="66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24058E7F" w14:textId="77777777" w:rsidR="00DB49CF" w:rsidRPr="00A20C7D" w:rsidRDefault="00DB49CF" w:rsidP="00DB49CF">
            <w:pPr>
              <w:pStyle w:val="a4"/>
              <w:numPr>
                <w:ilvl w:val="0"/>
                <w:numId w:val="18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BEBEBE" w:themeColor="text2" w:themeTint="66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438545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Компьютерное творчество модуль «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Аниматика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0007410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31576E3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022BC2F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34143020261003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3E371C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DB49CF" w:rsidRPr="002A4A3C" w14:paraId="1A8EA3E8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0F2DF53F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14:paraId="712620B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5EC1FA7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52B2E6A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344831D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34143020262002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0AD11B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DB49CF" w:rsidRPr="002A4A3C" w14:paraId="6A4B7449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D32B4C0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14:paraId="4D4D0FC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2064149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3A77055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03152A6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34143020262001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E07BF8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DB49CF" w:rsidRPr="002A4A3C" w14:paraId="0611C40F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BB907FB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14:paraId="347424D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66B715B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18C8E8B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6E95A40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34143020205002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DC1922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DB49CF" w:rsidRPr="002A4A3C" w14:paraId="22730B7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729B22BA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14:paraId="44902B0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69CEEC3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42495A9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1326284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34143020201003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9E5080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DB49CF" w:rsidRPr="002A4A3C" w14:paraId="0A18FC06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328C33F8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14:paraId="47B2731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23F6ADA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496F8C4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576609C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34143020201002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0925D7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DB49CF" w:rsidRPr="002A4A3C" w14:paraId="6975A44A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7B891877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14:paraId="557C91F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26F8953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блок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Неттоп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Izec</w:t>
            </w:r>
            <w:proofErr w:type="spellEnd"/>
          </w:p>
        </w:tc>
        <w:tc>
          <w:tcPr>
            <w:tcW w:w="983" w:type="dxa"/>
          </w:tcPr>
          <w:p w14:paraId="2981025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5543DFF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34143020201001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F47D3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DB49CF" w:rsidRPr="002A4A3C" w14:paraId="13712B82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12C92E2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14:paraId="060BC67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0CC8847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Системный блок (восстановленный)</w:t>
            </w:r>
          </w:p>
        </w:tc>
        <w:tc>
          <w:tcPr>
            <w:tcW w:w="983" w:type="dxa"/>
          </w:tcPr>
          <w:p w14:paraId="038E918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0F72197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34143020261004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48159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DB49CF" w:rsidRPr="002A4A3C" w14:paraId="6F3E9B6F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779ED20C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nil"/>
            </w:tcBorders>
            <w:shd w:val="clear" w:color="auto" w:fill="FFFFFF" w:themeFill="background1"/>
          </w:tcPr>
          <w:p w14:paraId="22ECFC9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78A1F0D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Системный блок (восстановленный)</w:t>
            </w:r>
          </w:p>
        </w:tc>
        <w:tc>
          <w:tcPr>
            <w:tcW w:w="983" w:type="dxa"/>
          </w:tcPr>
          <w:p w14:paraId="77A20BE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1EAE763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34143020261005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5F97D0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DB49CF" w:rsidRPr="002A4A3C" w14:paraId="7B18CE4C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4FDDD102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14:paraId="0BA811E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49C4363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14:paraId="075FDD2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14:paraId="03B300F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5391CF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B49CF" w:rsidRPr="002A4A3C" w14:paraId="276D275D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single" w:sz="4" w:space="0" w:color="BEBEBE" w:themeColor="text2" w:themeTint="66"/>
              <w:left w:val="single" w:sz="4" w:space="0" w:color="auto"/>
            </w:tcBorders>
          </w:tcPr>
          <w:p w14:paraId="01AF3E03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</w:tcBorders>
          </w:tcPr>
          <w:p w14:paraId="3AEAAB1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ДООП «Шахматы» </w:t>
            </w:r>
          </w:p>
        </w:tc>
        <w:tc>
          <w:tcPr>
            <w:tcW w:w="4613" w:type="dxa"/>
          </w:tcPr>
          <w:p w14:paraId="57B18AE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Часы шахматные</w:t>
            </w:r>
          </w:p>
        </w:tc>
        <w:tc>
          <w:tcPr>
            <w:tcW w:w="983" w:type="dxa"/>
          </w:tcPr>
          <w:p w14:paraId="512BE8E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14:paraId="1C9316A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Т01010738802- Т01010738804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D9B12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06DADE2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18BF59A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159CE1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D451F1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Часы шахматные</w:t>
            </w:r>
          </w:p>
        </w:tc>
        <w:tc>
          <w:tcPr>
            <w:tcW w:w="983" w:type="dxa"/>
          </w:tcPr>
          <w:p w14:paraId="1FC6155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14:paraId="0D2E552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000000004555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58452E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1A47399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AB46689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5CE486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5BD347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Часы шахматные кварцевые</w:t>
            </w:r>
          </w:p>
        </w:tc>
        <w:tc>
          <w:tcPr>
            <w:tcW w:w="983" w:type="dxa"/>
          </w:tcPr>
          <w:p w14:paraId="169341B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A4D5DC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Т01010737345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5127F2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9ED936D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CF3A798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A716B7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C34171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Часы шахматные кварцевые</w:t>
            </w:r>
          </w:p>
        </w:tc>
        <w:tc>
          <w:tcPr>
            <w:tcW w:w="983" w:type="dxa"/>
          </w:tcPr>
          <w:p w14:paraId="5566679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4A088A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04143020100481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DA68FF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51E9005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5A3DAC3D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0B0592B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FDAB8F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Часы шахматные электронные</w:t>
            </w:r>
          </w:p>
        </w:tc>
        <w:tc>
          <w:tcPr>
            <w:tcW w:w="983" w:type="dxa"/>
          </w:tcPr>
          <w:p w14:paraId="34F7D6C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2F8009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Т01010740877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3B685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26F331E7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4087F56B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ADEEF6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592FA9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Часы шахматные электронные </w:t>
            </w:r>
          </w:p>
        </w:tc>
        <w:tc>
          <w:tcPr>
            <w:tcW w:w="983" w:type="dxa"/>
          </w:tcPr>
          <w:p w14:paraId="42A53BB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7F0BDC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06163330150001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ADADD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DB49CF" w:rsidRPr="002A4A3C" w14:paraId="685ACF6F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5ACE3D1D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50B655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13B925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Часы шахматные электронные</w:t>
            </w:r>
          </w:p>
        </w:tc>
        <w:tc>
          <w:tcPr>
            <w:tcW w:w="983" w:type="dxa"/>
          </w:tcPr>
          <w:p w14:paraId="356A2EB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58EAF7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06163330150002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DED6C2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DB49CF" w:rsidRPr="002A4A3C" w14:paraId="317D9050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ED4C929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436230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BEB9EF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Часы шахматные электронные</w:t>
            </w:r>
          </w:p>
        </w:tc>
        <w:tc>
          <w:tcPr>
            <w:tcW w:w="983" w:type="dxa"/>
          </w:tcPr>
          <w:p w14:paraId="493F0DA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2FB8CE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06163330150003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59F7A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DB49CF" w:rsidRPr="002A4A3C" w14:paraId="79F54948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39162913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23299D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A44A21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Часы шахматные электронные </w:t>
            </w:r>
          </w:p>
        </w:tc>
        <w:tc>
          <w:tcPr>
            <w:tcW w:w="983" w:type="dxa"/>
          </w:tcPr>
          <w:p w14:paraId="060A8BF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DA967F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06163695281001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707312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DB49CF" w:rsidRPr="002A4A3C" w14:paraId="7DC4279C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52093E20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7A12BE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D1E852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Часы шахматные электронные</w:t>
            </w:r>
          </w:p>
        </w:tc>
        <w:tc>
          <w:tcPr>
            <w:tcW w:w="983" w:type="dxa"/>
          </w:tcPr>
          <w:p w14:paraId="66E603A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126EE2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Т01010741967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D8AB81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DB49CF" w:rsidRPr="002A4A3C" w14:paraId="7D43CAA1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93077CB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037084C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EA2C4E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Часы электрические шахматные</w:t>
            </w:r>
          </w:p>
        </w:tc>
        <w:tc>
          <w:tcPr>
            <w:tcW w:w="983" w:type="dxa"/>
          </w:tcPr>
          <w:p w14:paraId="15696A8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82879E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Т01010742080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3D8BFD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DB49CF" w:rsidRPr="002A4A3C" w14:paraId="7DA7940F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9089BAA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</w:tcPr>
          <w:p w14:paraId="2A487FD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</w:tcPr>
          <w:p w14:paraId="3A5CD543" w14:textId="447B76BF" w:rsidR="00DB49CF" w:rsidRPr="00F263CC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Часы электронные шахматные DGT2010 </w:t>
            </w:r>
          </w:p>
        </w:tc>
        <w:tc>
          <w:tcPr>
            <w:tcW w:w="983" w:type="dxa"/>
          </w:tcPr>
          <w:p w14:paraId="166E3EBD" w14:textId="6FF927DF" w:rsidR="00DB49CF" w:rsidRPr="00F263CC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F263C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1E699282" w14:textId="1923D39C" w:rsidR="00DB49CF" w:rsidRPr="00F263CC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F263C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Т01010742782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3264165" w14:textId="38BDF853" w:rsidR="00DB49CF" w:rsidRPr="00F263CC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3CC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хорошее</w:t>
            </w:r>
          </w:p>
        </w:tc>
      </w:tr>
      <w:tr w:rsidR="00DB49CF" w:rsidRPr="002A4A3C" w14:paraId="4DDC57F3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CC17F8C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646D77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6C5574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983" w:type="dxa"/>
          </w:tcPr>
          <w:p w14:paraId="4BB3526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96E32E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04143020202001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3A3CC2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30454101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926E650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045E472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FDC96E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Учеб.пособ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«Шахматы»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И.Майзелис</w:t>
            </w:r>
            <w:proofErr w:type="spellEnd"/>
          </w:p>
        </w:tc>
        <w:tc>
          <w:tcPr>
            <w:tcW w:w="983" w:type="dxa"/>
          </w:tcPr>
          <w:p w14:paraId="3C971AA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BE64B9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Т01010739147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CEFA2C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14B29C9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BDB957B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20292E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7C9C40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Диск «Шахм.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Гроссм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3" w:type="dxa"/>
          </w:tcPr>
          <w:p w14:paraId="3272889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6EEF550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Т01010738795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E9E12F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5D0E01F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B8ECE92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097ACF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5D3C91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Программа Шахматная стратегия</w:t>
            </w:r>
          </w:p>
        </w:tc>
        <w:tc>
          <w:tcPr>
            <w:tcW w:w="983" w:type="dxa"/>
          </w:tcPr>
          <w:p w14:paraId="68D5474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91C27D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Т01010738798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830392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56614B1E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7D6DFDF3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7FB44D5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307B20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Программа Шахматная школа</w:t>
            </w:r>
          </w:p>
        </w:tc>
        <w:tc>
          <w:tcPr>
            <w:tcW w:w="983" w:type="dxa"/>
          </w:tcPr>
          <w:p w14:paraId="1945DC5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8238E2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Т01010738797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710B0F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702F743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BEBEBE" w:themeColor="text2" w:themeTint="66"/>
            </w:tcBorders>
          </w:tcPr>
          <w:p w14:paraId="6D8BAD04" w14:textId="77777777" w:rsidR="00DB49CF" w:rsidRPr="00A20C7D" w:rsidRDefault="00DB49CF" w:rsidP="00DB49C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nil"/>
              <w:bottom w:val="single" w:sz="4" w:space="0" w:color="BEBEBE" w:themeColor="text2" w:themeTint="66"/>
            </w:tcBorders>
          </w:tcPr>
          <w:p w14:paraId="22795A9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2495B25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1DE8939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7E73FB9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428714D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5336444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63E74EE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3BCA192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5334D4D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2CD577B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145DC7B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6CC3D8C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30610D1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163FCBF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288003A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521886A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1F30AA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Программа Шахматные комбинации</w:t>
            </w:r>
          </w:p>
        </w:tc>
        <w:tc>
          <w:tcPr>
            <w:tcW w:w="983" w:type="dxa"/>
          </w:tcPr>
          <w:p w14:paraId="33ECEC9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33DCFC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Т010107388796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558B42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7BA88D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17D46B55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4B2652E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84641A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Учеб.пособ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«Невидим. шахматные ходы»</w:t>
            </w:r>
          </w:p>
        </w:tc>
        <w:tc>
          <w:tcPr>
            <w:tcW w:w="983" w:type="dxa"/>
          </w:tcPr>
          <w:p w14:paraId="5A517B2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2EF99E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Т01010738177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CF03F5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1D4E8220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7A211664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6264FC8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739A1B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Учеб.пособ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«Спринт на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шахматн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доске»</w:t>
            </w:r>
          </w:p>
        </w:tc>
        <w:tc>
          <w:tcPr>
            <w:tcW w:w="983" w:type="dxa"/>
          </w:tcPr>
          <w:p w14:paraId="58FE947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991A98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420E71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730F9A0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67E2C982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02596FC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C22AA5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Учебное пособие «Шахматная тактика»</w:t>
            </w:r>
          </w:p>
        </w:tc>
        <w:tc>
          <w:tcPr>
            <w:tcW w:w="983" w:type="dxa"/>
          </w:tcPr>
          <w:p w14:paraId="18EDC58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4BF37B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Т01010738179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6CA1EE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7F12E6FC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38957EF3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5A33F9E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7080E8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Учебное пособие «Шахматная школа»</w:t>
            </w:r>
          </w:p>
        </w:tc>
        <w:tc>
          <w:tcPr>
            <w:tcW w:w="983" w:type="dxa"/>
          </w:tcPr>
          <w:p w14:paraId="2B214C0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76F326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Т01010738180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FECEB7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26DB88F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133443D1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571A5C8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95D6CD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Учеб.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пособ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«Шахматы 2-й год обучения»</w:t>
            </w:r>
          </w:p>
        </w:tc>
        <w:tc>
          <w:tcPr>
            <w:tcW w:w="983" w:type="dxa"/>
          </w:tcPr>
          <w:p w14:paraId="0024F88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55F220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Т01010738175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DA8DE8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55B64F54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264E25C9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1F0C4FB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65ABBB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Учеб.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пособ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«Комбинационные мотивы»</w:t>
            </w:r>
          </w:p>
        </w:tc>
        <w:tc>
          <w:tcPr>
            <w:tcW w:w="983" w:type="dxa"/>
          </w:tcPr>
          <w:p w14:paraId="51E0BAC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569D62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848A38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3203768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4E0E28D3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1041024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901B05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Учеб.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пособ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«Тесты по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стратег</w:t>
            </w:r>
            <w:proofErr w:type="gram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тактике»</w:t>
            </w:r>
          </w:p>
        </w:tc>
        <w:tc>
          <w:tcPr>
            <w:tcW w:w="983" w:type="dxa"/>
          </w:tcPr>
          <w:p w14:paraId="40D6E32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ED632E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Т01010738176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A6C986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11443DE3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45FA7842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34E44FE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5D9EED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983" w:type="dxa"/>
          </w:tcPr>
          <w:p w14:paraId="04AB8D9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5" w:type="dxa"/>
          </w:tcPr>
          <w:p w14:paraId="446470A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И0919000114590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C42FF2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7A122B9A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0206ED75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5ED059A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A0B2AD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Шахматы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Гроссм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3" w:type="dxa"/>
          </w:tcPr>
          <w:p w14:paraId="1977512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171E18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Т01010738181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8E591A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63F2AD2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261FB506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2970673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8359AF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Шахматы деревянные большие</w:t>
            </w:r>
          </w:p>
        </w:tc>
        <w:tc>
          <w:tcPr>
            <w:tcW w:w="983" w:type="dxa"/>
          </w:tcPr>
          <w:p w14:paraId="1B87406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EBEE2F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Т01010738800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C153FD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F0BE651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405A7CC0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6A70B00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01D29E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Шахматы деревянные большие</w:t>
            </w:r>
          </w:p>
        </w:tc>
        <w:tc>
          <w:tcPr>
            <w:tcW w:w="983" w:type="dxa"/>
          </w:tcPr>
          <w:p w14:paraId="79DD28F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47A098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Т01010738801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8CBD73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3A74FED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168F9801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1DC72B6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CD86AA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Шахматы лак</w:t>
            </w:r>
          </w:p>
        </w:tc>
        <w:tc>
          <w:tcPr>
            <w:tcW w:w="983" w:type="dxa"/>
          </w:tcPr>
          <w:p w14:paraId="1581566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DDC621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Т01010737346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AAC00C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C95641A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64B20B51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1D69029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094038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Шахматные фигуры для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демонстр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доски</w:t>
            </w:r>
          </w:p>
        </w:tc>
        <w:tc>
          <w:tcPr>
            <w:tcW w:w="983" w:type="dxa"/>
          </w:tcPr>
          <w:p w14:paraId="2957911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F6599F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Т01010740878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7D0493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1FCD55A0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7A2DF7DB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508A988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00A323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Шахматы большие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ламин.деревянные</w:t>
            </w:r>
            <w:proofErr w:type="spellEnd"/>
          </w:p>
        </w:tc>
        <w:tc>
          <w:tcPr>
            <w:tcW w:w="983" w:type="dxa"/>
          </w:tcPr>
          <w:p w14:paraId="5234F9D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560836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Т01010739577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29D839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4C3DADF4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EBEBE" w:themeColor="text2" w:themeTint="66"/>
            </w:tcBorders>
          </w:tcPr>
          <w:p w14:paraId="235AB005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single" w:sz="4" w:space="0" w:color="BEBEBE" w:themeColor="text2" w:themeTint="66"/>
            </w:tcBorders>
          </w:tcPr>
          <w:p w14:paraId="691F81F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8C8B10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Шахматная демонстрационная доска</w:t>
            </w:r>
          </w:p>
        </w:tc>
        <w:tc>
          <w:tcPr>
            <w:tcW w:w="983" w:type="dxa"/>
          </w:tcPr>
          <w:p w14:paraId="463C0F0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919E72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Т01010739150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1C5619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6A5B345F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</w:tcPr>
          <w:p w14:paraId="75474A25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FBFBF" w:themeColor="background1" w:themeShade="BF"/>
              <w:bottom w:val="nil"/>
            </w:tcBorders>
          </w:tcPr>
          <w:p w14:paraId="4AF46BD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DDA27C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Шахматная доска</w:t>
            </w:r>
          </w:p>
        </w:tc>
        <w:tc>
          <w:tcPr>
            <w:tcW w:w="983" w:type="dxa"/>
          </w:tcPr>
          <w:p w14:paraId="553566E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14:paraId="7CBA2CD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Т01010737348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D5754C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5B9D0091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47F50C8F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1EEFA0F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69FE12F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Доска шахматная демонстрационная</w:t>
            </w:r>
          </w:p>
        </w:tc>
        <w:tc>
          <w:tcPr>
            <w:tcW w:w="983" w:type="dxa"/>
          </w:tcPr>
          <w:p w14:paraId="532A90A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2FB56D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06163693380442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3F549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033E334B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</w:tcPr>
          <w:p w14:paraId="312BA11B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</w:tcPr>
          <w:p w14:paraId="71D047E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5E631A2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Доска деревянная шахматы-нарды</w:t>
            </w:r>
          </w:p>
        </w:tc>
        <w:tc>
          <w:tcPr>
            <w:tcW w:w="983" w:type="dxa"/>
          </w:tcPr>
          <w:p w14:paraId="1AEEE45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14:paraId="59B9E05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Т01010739576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ADFB56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CE72335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04426AB0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03039C6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3C93402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Доска шахматная виниловая</w:t>
            </w:r>
          </w:p>
        </w:tc>
        <w:tc>
          <w:tcPr>
            <w:tcW w:w="983" w:type="dxa"/>
          </w:tcPr>
          <w:p w14:paraId="7810B33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14:paraId="33B95FB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Т01010742345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99AA63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61EEEF44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7A3E8DEE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4CD7D00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0E54A46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Шахматные фигуры пластиковые с утяжелителем</w:t>
            </w:r>
          </w:p>
        </w:tc>
        <w:tc>
          <w:tcPr>
            <w:tcW w:w="983" w:type="dxa"/>
          </w:tcPr>
          <w:p w14:paraId="60334FD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14:paraId="2B8BD2B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Т01010742344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E1E780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30ACB705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265DFE4A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7EF116A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01FEE03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Фигуры шахматные</w:t>
            </w:r>
          </w:p>
        </w:tc>
        <w:tc>
          <w:tcPr>
            <w:tcW w:w="983" w:type="dxa"/>
          </w:tcPr>
          <w:p w14:paraId="29ED101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14:paraId="068E7E2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Т01010741731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38B439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2CAA8DA0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single" w:sz="4" w:space="0" w:color="BEBEBE" w:themeColor="text2" w:themeTint="66"/>
              <w:left w:val="single" w:sz="4" w:space="0" w:color="auto"/>
            </w:tcBorders>
          </w:tcPr>
          <w:p w14:paraId="6CF61960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</w:tcBorders>
          </w:tcPr>
          <w:p w14:paraId="38385A8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«Шашки»</w:t>
            </w:r>
          </w:p>
        </w:tc>
        <w:tc>
          <w:tcPr>
            <w:tcW w:w="4613" w:type="dxa"/>
          </w:tcPr>
          <w:p w14:paraId="64F6DBF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983" w:type="dxa"/>
          </w:tcPr>
          <w:p w14:paraId="6D617F8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14:paraId="50662DF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Т01010737347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AFF3BE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549CC587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nil"/>
              <w:left w:val="single" w:sz="4" w:space="0" w:color="auto"/>
            </w:tcBorders>
          </w:tcPr>
          <w:p w14:paraId="2607F24B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14:paraId="19E6DF7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916D4B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Шашки деревянные</w:t>
            </w:r>
          </w:p>
        </w:tc>
        <w:tc>
          <w:tcPr>
            <w:tcW w:w="983" w:type="dxa"/>
          </w:tcPr>
          <w:p w14:paraId="0BEBEC3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4D2C5F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Т01010738799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5024EF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338B6A1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nil"/>
              <w:left w:val="single" w:sz="4" w:space="0" w:color="auto"/>
            </w:tcBorders>
          </w:tcPr>
          <w:p w14:paraId="1D52BDC9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14:paraId="0A47978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78C987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Шашки пластиковые</w:t>
            </w:r>
          </w:p>
        </w:tc>
        <w:tc>
          <w:tcPr>
            <w:tcW w:w="983" w:type="dxa"/>
          </w:tcPr>
          <w:p w14:paraId="67C0F9B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5" w:type="dxa"/>
          </w:tcPr>
          <w:p w14:paraId="713808F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DBDBE4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2F5FB174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14:paraId="71C3115B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</w:tcPr>
          <w:p w14:paraId="637DCC3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</w:t>
            </w:r>
            <w:r w:rsidRPr="00A20C7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«Игра ГО»</w:t>
            </w:r>
          </w:p>
        </w:tc>
        <w:tc>
          <w:tcPr>
            <w:tcW w:w="4613" w:type="dxa"/>
          </w:tcPr>
          <w:p w14:paraId="6C10331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Комплект игры в ГО (комп. белых камней + комп. черных камней)</w:t>
            </w:r>
          </w:p>
        </w:tc>
        <w:tc>
          <w:tcPr>
            <w:tcW w:w="983" w:type="dxa"/>
          </w:tcPr>
          <w:p w14:paraId="4484124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5" w:type="dxa"/>
          </w:tcPr>
          <w:p w14:paraId="19BD23D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8152CA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1CA1987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527895C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8CD363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3A57A6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Доска для игры в ГО</w:t>
            </w:r>
          </w:p>
        </w:tc>
        <w:tc>
          <w:tcPr>
            <w:tcW w:w="983" w:type="dxa"/>
          </w:tcPr>
          <w:p w14:paraId="0E55918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5" w:type="dxa"/>
          </w:tcPr>
          <w:p w14:paraId="03BC557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B2767E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B65EC6A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14:paraId="21423FC3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</w:tcPr>
          <w:p w14:paraId="0594EF0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Таэквон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-до»</w:t>
            </w:r>
          </w:p>
        </w:tc>
        <w:tc>
          <w:tcPr>
            <w:tcW w:w="4613" w:type="dxa"/>
          </w:tcPr>
          <w:p w14:paraId="3DA2116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Лапа большая</w:t>
            </w:r>
          </w:p>
        </w:tc>
        <w:tc>
          <w:tcPr>
            <w:tcW w:w="983" w:type="dxa"/>
          </w:tcPr>
          <w:p w14:paraId="0D82183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2E815F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06163693420006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C9F03E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75DD1B32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402B987E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385E88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33632D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Лапы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Fourtex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(1 пара)</w:t>
            </w:r>
          </w:p>
        </w:tc>
        <w:tc>
          <w:tcPr>
            <w:tcW w:w="983" w:type="dxa"/>
          </w:tcPr>
          <w:p w14:paraId="7149845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C6647A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06163693420003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AD7DA4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1795363F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3E694BDE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890637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6454BB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Мешок боксерский 50кг</w:t>
            </w:r>
          </w:p>
        </w:tc>
        <w:tc>
          <w:tcPr>
            <w:tcW w:w="983" w:type="dxa"/>
          </w:tcPr>
          <w:p w14:paraId="2B77544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BE8C74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06163693300001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C313A4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77B1A6E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524EC5CF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307758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033D7D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Мешок для кик-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боксинга</w:t>
            </w:r>
            <w:proofErr w:type="spellEnd"/>
          </w:p>
        </w:tc>
        <w:tc>
          <w:tcPr>
            <w:tcW w:w="983" w:type="dxa"/>
          </w:tcPr>
          <w:p w14:paraId="1FED18B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65DB1A9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06163693300478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19836C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3BB36DC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8B1E47F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B97C39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838320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Пояс тренера</w:t>
            </w:r>
          </w:p>
        </w:tc>
        <w:tc>
          <w:tcPr>
            <w:tcW w:w="983" w:type="dxa"/>
          </w:tcPr>
          <w:p w14:paraId="4EE4282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21E4884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06163693420004;…007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4CE32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D21175A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D87CCAD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0DC3F11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10432D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Тренажер для  отработки ударов/груша</w:t>
            </w:r>
          </w:p>
        </w:tc>
        <w:tc>
          <w:tcPr>
            <w:tcW w:w="983" w:type="dxa"/>
          </w:tcPr>
          <w:p w14:paraId="091FC3F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2ACB9D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06163693420005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63076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315A13E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49898BFF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CCC873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D6CDB3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Гантели</w:t>
            </w:r>
          </w:p>
        </w:tc>
        <w:tc>
          <w:tcPr>
            <w:tcW w:w="983" w:type="dxa"/>
          </w:tcPr>
          <w:p w14:paraId="2422C5B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14:paraId="6506E2A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06163693530483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432FCB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6190598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FD79A2C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D424AD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33F326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Лапа</w:t>
            </w:r>
          </w:p>
        </w:tc>
        <w:tc>
          <w:tcPr>
            <w:tcW w:w="983" w:type="dxa"/>
          </w:tcPr>
          <w:p w14:paraId="5A7CF70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071D932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4A2D6D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CFC8F32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48F86BFD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D53A59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D04AC8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Лапа для ударов ногой</w:t>
            </w:r>
          </w:p>
        </w:tc>
        <w:tc>
          <w:tcPr>
            <w:tcW w:w="983" w:type="dxa"/>
          </w:tcPr>
          <w:p w14:paraId="075ACD7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189510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И0919000114595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F7657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D33C06C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300E72DE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559724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3831B5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Лапа-ракетка</w:t>
            </w:r>
          </w:p>
        </w:tc>
        <w:tc>
          <w:tcPr>
            <w:tcW w:w="983" w:type="dxa"/>
          </w:tcPr>
          <w:p w14:paraId="17BD906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E58D20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И0919000114594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07E028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14C63971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5569BEBB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4C7016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18E5EE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Макивара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двойная</w:t>
            </w:r>
          </w:p>
        </w:tc>
        <w:tc>
          <w:tcPr>
            <w:tcW w:w="983" w:type="dxa"/>
          </w:tcPr>
          <w:p w14:paraId="7DDAC4F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CC4037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06163693572476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6C4BE5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C75CD64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3965BE0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0A4F603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22AEE8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Макивара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прямоугольная легкая</w:t>
            </w:r>
          </w:p>
        </w:tc>
        <w:tc>
          <w:tcPr>
            <w:tcW w:w="983" w:type="dxa"/>
          </w:tcPr>
          <w:p w14:paraId="640D94F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819E05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Т01010739170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3BF499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714F771A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3E553205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56CC89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9588D2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Макивара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прямоугольная тяжелая</w:t>
            </w:r>
          </w:p>
        </w:tc>
        <w:tc>
          <w:tcPr>
            <w:tcW w:w="983" w:type="dxa"/>
          </w:tcPr>
          <w:p w14:paraId="752C809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74CFB4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Т01010739169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F50295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68D1BBA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09901C8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8E6075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BB4322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Мат</w:t>
            </w:r>
          </w:p>
        </w:tc>
        <w:tc>
          <w:tcPr>
            <w:tcW w:w="983" w:type="dxa"/>
          </w:tcPr>
          <w:p w14:paraId="1AF3E53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75" w:type="dxa"/>
          </w:tcPr>
          <w:p w14:paraId="19AC746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06163693572465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7FA409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5CF0FF35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E6D88DD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B28350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087A7A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Кардиотвистер</w:t>
            </w:r>
            <w:proofErr w:type="spellEnd"/>
          </w:p>
        </w:tc>
        <w:tc>
          <w:tcPr>
            <w:tcW w:w="983" w:type="dxa"/>
          </w:tcPr>
          <w:p w14:paraId="1F37CED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B07F7C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06162899000002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BB9AB6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181112A2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47B72F7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EF637F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6CE989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Скамья для пресса</w:t>
            </w:r>
          </w:p>
        </w:tc>
        <w:tc>
          <w:tcPr>
            <w:tcW w:w="983" w:type="dxa"/>
          </w:tcPr>
          <w:p w14:paraId="2EC17F4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03B874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06163693220532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6C17E2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5491967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2048560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27D9A6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798414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Тренажер для силовых упражнений</w:t>
            </w:r>
          </w:p>
        </w:tc>
        <w:tc>
          <w:tcPr>
            <w:tcW w:w="983" w:type="dxa"/>
          </w:tcPr>
          <w:p w14:paraId="770DD41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688DEA7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06163693541484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67CF8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2871404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046D31C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81DBE9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826D7D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Гантели</w:t>
            </w:r>
          </w:p>
        </w:tc>
        <w:tc>
          <w:tcPr>
            <w:tcW w:w="983" w:type="dxa"/>
          </w:tcPr>
          <w:p w14:paraId="65342E0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14:paraId="1DD675D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000000004465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774AFB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B157BBE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317D14A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3C4FD0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72C5DE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Перчатка боксерская</w:t>
            </w:r>
          </w:p>
        </w:tc>
        <w:tc>
          <w:tcPr>
            <w:tcW w:w="983" w:type="dxa"/>
          </w:tcPr>
          <w:p w14:paraId="2C1AFE5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229D56B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000000004520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15241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7C2F4F7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5238DA26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A15D17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212F25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Перчатка боксерская</w:t>
            </w:r>
          </w:p>
        </w:tc>
        <w:tc>
          <w:tcPr>
            <w:tcW w:w="983" w:type="dxa"/>
          </w:tcPr>
          <w:p w14:paraId="0BE7E17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59C0DD8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И0919000114581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00763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2F7993C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D3C864B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5F8A79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F41219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Перчатка боксерская</w:t>
            </w:r>
          </w:p>
        </w:tc>
        <w:tc>
          <w:tcPr>
            <w:tcW w:w="983" w:type="dxa"/>
          </w:tcPr>
          <w:p w14:paraId="20B3903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23B0D52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ED984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C1A0FD7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FBE6A8B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709FE8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5759AE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Шлем боксерский</w:t>
            </w:r>
          </w:p>
        </w:tc>
        <w:tc>
          <w:tcPr>
            <w:tcW w:w="983" w:type="dxa"/>
          </w:tcPr>
          <w:p w14:paraId="3BC4ED1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0CC9067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И0919000114583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708EA8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6A8B711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EDE79EF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7F87C9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2D0CAF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Груша боксерская</w:t>
            </w:r>
          </w:p>
        </w:tc>
        <w:tc>
          <w:tcPr>
            <w:tcW w:w="983" w:type="dxa"/>
          </w:tcPr>
          <w:p w14:paraId="4F06D68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4608B1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Т01010735417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6C535A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394A4D96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3183C7C4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79373B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ECAC7D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Ракетка двойная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таэквондо</w:t>
            </w:r>
            <w:proofErr w:type="spellEnd"/>
          </w:p>
        </w:tc>
        <w:tc>
          <w:tcPr>
            <w:tcW w:w="983" w:type="dxa"/>
          </w:tcPr>
          <w:p w14:paraId="24622C5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654C1B9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Т01010739167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3CC223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D3C8009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28F3BA5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BF0261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6F1679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Ракетка двойная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таэквондо</w:t>
            </w:r>
            <w:proofErr w:type="spellEnd"/>
          </w:p>
        </w:tc>
        <w:tc>
          <w:tcPr>
            <w:tcW w:w="983" w:type="dxa"/>
          </w:tcPr>
          <w:p w14:paraId="361EF63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CD8CCA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И0919000114593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430551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11654738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508B3B6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9E309C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5FC28F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Утяжелитель</w:t>
            </w:r>
          </w:p>
        </w:tc>
        <w:tc>
          <w:tcPr>
            <w:tcW w:w="983" w:type="dxa"/>
          </w:tcPr>
          <w:p w14:paraId="65BD1CC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305878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Т01010737371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62C6D2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758C563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569EA16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B46376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FC8CD3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Утяжелители</w:t>
            </w:r>
          </w:p>
        </w:tc>
        <w:tc>
          <w:tcPr>
            <w:tcW w:w="983" w:type="dxa"/>
          </w:tcPr>
          <w:p w14:paraId="6575FD5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14:paraId="7A83DEB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06163693530484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0033D7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3922FC28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3991651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2FA19D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FBDFCA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14:paraId="1693AC8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14:paraId="3A4E808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0A65BF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B49CF" w:rsidRPr="002A4A3C" w14:paraId="5DD22978" w14:textId="77777777" w:rsidTr="00C6096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14:paraId="2F83D304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</w:tcPr>
          <w:p w14:paraId="6F430F2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«Коллекция идей» (декоративно – прикладное творчество)</w:t>
            </w:r>
          </w:p>
        </w:tc>
        <w:tc>
          <w:tcPr>
            <w:tcW w:w="4613" w:type="dxa"/>
          </w:tcPr>
          <w:p w14:paraId="7AA8342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Швейная машинка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Astralux</w:t>
            </w:r>
            <w:proofErr w:type="spellEnd"/>
          </w:p>
        </w:tc>
        <w:tc>
          <w:tcPr>
            <w:tcW w:w="983" w:type="dxa"/>
          </w:tcPr>
          <w:p w14:paraId="21E6EF2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37088C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06142926800001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F3CE2B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079FEC8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28DDA33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6F8CF2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23042A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Швейная машинка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Aurora</w:t>
            </w:r>
          </w:p>
        </w:tc>
        <w:tc>
          <w:tcPr>
            <w:tcW w:w="983" w:type="dxa"/>
          </w:tcPr>
          <w:p w14:paraId="507A6DD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3D3C0A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06142926800002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D924BF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B3A88CB" w14:textId="77777777" w:rsidTr="00C6096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32FF86E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25A492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CB5826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Швейная машина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Brotheer</w:t>
            </w:r>
            <w:proofErr w:type="spellEnd"/>
          </w:p>
        </w:tc>
        <w:tc>
          <w:tcPr>
            <w:tcW w:w="983" w:type="dxa"/>
          </w:tcPr>
          <w:p w14:paraId="1A57EE4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14:paraId="3A5DCDC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B0919000114493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BAB070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E73C3B1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F9E8C04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006E5F1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54346C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Мольберт</w:t>
            </w:r>
          </w:p>
        </w:tc>
        <w:tc>
          <w:tcPr>
            <w:tcW w:w="983" w:type="dxa"/>
          </w:tcPr>
          <w:p w14:paraId="20FF346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14:paraId="798B5A2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06163695151465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20D975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3D920388" w14:textId="77777777" w:rsidTr="00C6096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A27241D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AA1129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0535BE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Учебная доска</w:t>
            </w:r>
          </w:p>
        </w:tc>
        <w:tc>
          <w:tcPr>
            <w:tcW w:w="983" w:type="dxa"/>
          </w:tcPr>
          <w:p w14:paraId="08F9DBC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74721F5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Т01010738474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92A0F1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3BD5473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59E3CE5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292D16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578C08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Компьютер + монитор + принтер</w:t>
            </w:r>
          </w:p>
        </w:tc>
        <w:tc>
          <w:tcPr>
            <w:tcW w:w="983" w:type="dxa"/>
          </w:tcPr>
          <w:p w14:paraId="547DC50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7FD08F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04143020201186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14DE0F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CE099B7" w14:textId="77777777" w:rsidTr="00C6096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102DFBAC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single" w:sz="4" w:space="0" w:color="BEBEBE" w:themeColor="text2" w:themeTint="66"/>
            </w:tcBorders>
          </w:tcPr>
          <w:p w14:paraId="4F1CB69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B95DF8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14:paraId="5FAC1C1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14:paraId="68BFBD4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ECE56B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B49CF" w:rsidRPr="002A4A3C" w14:paraId="74E0DDFC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7F760460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D92E3A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«Начни с танца»</w:t>
            </w: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3734D64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Аудиомагнитола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Vitek</w:t>
            </w:r>
            <w:proofErr w:type="spellEnd"/>
          </w:p>
        </w:tc>
        <w:tc>
          <w:tcPr>
            <w:tcW w:w="983" w:type="dxa"/>
          </w:tcPr>
          <w:p w14:paraId="010D8D2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FECFAD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Т01010735179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15F021D" w14:textId="77777777" w:rsidR="00DB49CF" w:rsidRPr="00A20C7D" w:rsidRDefault="00DB49CF" w:rsidP="00DB4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150F6E62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10349084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EBEBE" w:themeColor="text2" w:themeTint="66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4B98DB0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4216F1BC" w14:textId="4300735E" w:rsidR="00DB49CF" w:rsidRPr="002925B2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2925B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Планшетный компьютер ARK </w:t>
            </w:r>
            <w:proofErr w:type="spellStart"/>
            <w:r w:rsidRPr="002925B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Teclast</w:t>
            </w:r>
            <w:proofErr w:type="spellEnd"/>
            <w:r w:rsidRPr="002925B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P20HD</w:t>
            </w:r>
          </w:p>
        </w:tc>
        <w:tc>
          <w:tcPr>
            <w:tcW w:w="983" w:type="dxa"/>
          </w:tcPr>
          <w:p w14:paraId="05448581" w14:textId="6D5D4EF3" w:rsidR="00DB49CF" w:rsidRPr="002925B2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2925B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0C24EED" w14:textId="595D5A48" w:rsidR="00DB49CF" w:rsidRPr="002925B2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2925B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36143020200001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95AA241" w14:textId="2FAAB577" w:rsidR="00DB49CF" w:rsidRPr="002925B2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2925B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3500DD3A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71B10960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2FC1996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3126725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Концертное платье </w:t>
            </w:r>
          </w:p>
        </w:tc>
        <w:tc>
          <w:tcPr>
            <w:tcW w:w="983" w:type="dxa"/>
          </w:tcPr>
          <w:p w14:paraId="2AFE15E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5" w:type="dxa"/>
          </w:tcPr>
          <w:p w14:paraId="709A262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И0919000114627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4B5FEE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CE7278C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7D33D6D4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48C57E4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5B8A15A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Концертный костюм</w:t>
            </w:r>
          </w:p>
        </w:tc>
        <w:tc>
          <w:tcPr>
            <w:tcW w:w="983" w:type="dxa"/>
          </w:tcPr>
          <w:p w14:paraId="5B6C7EE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14:paraId="6C4E483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Т01010737231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234C14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69A50CF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1AE4D12C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5739380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4926995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Концертный костюм</w:t>
            </w:r>
          </w:p>
        </w:tc>
        <w:tc>
          <w:tcPr>
            <w:tcW w:w="983" w:type="dxa"/>
          </w:tcPr>
          <w:p w14:paraId="68D4842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3BDFA4B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Т01010737232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DBDD4D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D575771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291AEAD8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08B02B8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698373D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Ободок «Розочка»</w:t>
            </w:r>
          </w:p>
        </w:tc>
        <w:tc>
          <w:tcPr>
            <w:tcW w:w="983" w:type="dxa"/>
          </w:tcPr>
          <w:p w14:paraId="73002B7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75" w:type="dxa"/>
          </w:tcPr>
          <w:p w14:paraId="688F5F3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Т01010736445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F43F69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7F9C2BDE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single" w:sz="4" w:space="0" w:color="BEBEBE" w:themeColor="text2" w:themeTint="66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2AC2756D" w14:textId="38E97A04" w:rsidR="00DB49CF" w:rsidRPr="00A20C7D" w:rsidRDefault="001B3E9A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12</w:t>
            </w:r>
            <w:r w:rsidR="00DB49CF" w:rsidRPr="00A20C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011F953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«Чудаки»</w:t>
            </w: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33AD194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Цифровая фотокамера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Sony</w:t>
            </w:r>
          </w:p>
        </w:tc>
        <w:tc>
          <w:tcPr>
            <w:tcW w:w="983" w:type="dxa"/>
          </w:tcPr>
          <w:p w14:paraId="12B09E8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CBD7FB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04143230150621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CD8435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62D0712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254BE23E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B3326A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245FF05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983" w:type="dxa"/>
          </w:tcPr>
          <w:p w14:paraId="0F93779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75FDB16" w14:textId="77777777" w:rsidR="00DB49CF" w:rsidRPr="00A20C7D" w:rsidRDefault="00DB49CF" w:rsidP="00DB49C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04143020201485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3649EC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5A9D9E0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8752D41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7256102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6AB64D1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«Светофор»</w:t>
            </w:r>
          </w:p>
        </w:tc>
        <w:tc>
          <w:tcPr>
            <w:tcW w:w="983" w:type="dxa"/>
          </w:tcPr>
          <w:p w14:paraId="6EB8F3C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86CF382" w14:textId="77777777" w:rsidR="00DB49CF" w:rsidRPr="00A20C7D" w:rsidRDefault="00DB49CF" w:rsidP="00DB49C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000000004493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6C6906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CEE3AA7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BC41C47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5D7DB04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39E1520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Импульсенок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</w:tcPr>
          <w:p w14:paraId="1414275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6435FDCF" w14:textId="77777777" w:rsidR="00DB49CF" w:rsidRPr="00A20C7D" w:rsidRDefault="00DB49CF" w:rsidP="00DB49C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000000004494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656D9C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72E7808A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A4D06CF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280B33D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50D1075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«Дед Мороз»</w:t>
            </w:r>
          </w:p>
        </w:tc>
        <w:tc>
          <w:tcPr>
            <w:tcW w:w="983" w:type="dxa"/>
          </w:tcPr>
          <w:p w14:paraId="7E126F1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43C95D5" w14:textId="77777777" w:rsidR="00DB49CF" w:rsidRPr="00A20C7D" w:rsidRDefault="00DB49CF" w:rsidP="00DB49C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И0919000114631и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34CC32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33B0F73E" w14:textId="77777777" w:rsidTr="00C6096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363B1203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nil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132EDBE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07B5F19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Парик</w:t>
            </w:r>
          </w:p>
        </w:tc>
        <w:tc>
          <w:tcPr>
            <w:tcW w:w="983" w:type="dxa"/>
          </w:tcPr>
          <w:p w14:paraId="6A02508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14:paraId="75D80BA1" w14:textId="77777777" w:rsidR="00DB49CF" w:rsidRPr="00A20C7D" w:rsidRDefault="00DB49CF" w:rsidP="00DB49C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C430F5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3190C7E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right w:val="single" w:sz="4" w:space="0" w:color="BEBEBE" w:themeColor="text2" w:themeTint="66"/>
            </w:tcBorders>
          </w:tcPr>
          <w:p w14:paraId="2709CFA1" w14:textId="77777777" w:rsidR="00DB49CF" w:rsidRPr="00A20C7D" w:rsidRDefault="00DB49CF" w:rsidP="00DB49CF">
            <w:pPr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3E6F1F9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481CB8D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Сарафан</w:t>
            </w:r>
          </w:p>
        </w:tc>
        <w:tc>
          <w:tcPr>
            <w:tcW w:w="983" w:type="dxa"/>
          </w:tcPr>
          <w:p w14:paraId="10EC75D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5A716922" w14:textId="77777777" w:rsidR="00DB49CF" w:rsidRPr="00A20C7D" w:rsidRDefault="00DB49CF" w:rsidP="00DB49C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Т01010738186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DB27C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5A113A4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515930" w14:textId="02783F89" w:rsidR="00DB49CF" w:rsidRPr="00A20C7D" w:rsidRDefault="001B3E9A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13</w:t>
            </w:r>
            <w:r w:rsidR="00DB49CF" w:rsidRPr="00A20C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D7345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«Театральные подмостки»</w:t>
            </w: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0400E14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Цифровая фотокамера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Sony</w:t>
            </w:r>
          </w:p>
        </w:tc>
        <w:tc>
          <w:tcPr>
            <w:tcW w:w="983" w:type="dxa"/>
          </w:tcPr>
          <w:p w14:paraId="30CE2BB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06EFE2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04143230150621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D197B6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3C65097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7B249E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38710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4A55EDA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983" w:type="dxa"/>
          </w:tcPr>
          <w:p w14:paraId="5D8A985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902A0A4" w14:textId="77777777" w:rsidR="00DB49CF" w:rsidRPr="00A20C7D" w:rsidRDefault="00DB49CF" w:rsidP="00DB49C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04143020201485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4D96A0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1CA6F145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FB9CA5" w14:textId="77777777" w:rsidR="009A4364" w:rsidRPr="00A20C7D" w:rsidRDefault="009A4364" w:rsidP="00DB49CF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6B513A5" w14:textId="77777777" w:rsidR="009A4364" w:rsidRPr="00A20C7D" w:rsidRDefault="009A4364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4BBF9980" w14:textId="77777777" w:rsidR="009A4364" w:rsidRPr="00A20C7D" w:rsidRDefault="009A4364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983" w:type="dxa"/>
          </w:tcPr>
          <w:p w14:paraId="1070A74F" w14:textId="77777777" w:rsidR="009A4364" w:rsidRPr="00A20C7D" w:rsidRDefault="009A4364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3075" w:type="dxa"/>
          </w:tcPr>
          <w:p w14:paraId="4CCF3314" w14:textId="77777777" w:rsidR="009A4364" w:rsidRPr="00A20C7D" w:rsidRDefault="009A4364" w:rsidP="00DB49C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3E754A4" w14:textId="77777777" w:rsidR="009A4364" w:rsidRPr="00A20C7D" w:rsidRDefault="009A4364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9A4364" w:rsidRPr="002A4A3C" w14:paraId="2E978E02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1B46BF" w14:textId="77777777" w:rsidR="009A4364" w:rsidRPr="00A20C7D" w:rsidRDefault="009A4364" w:rsidP="00DB49CF">
            <w:pPr>
              <w:numPr>
                <w:ilvl w:val="0"/>
                <w:numId w:val="18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E75C3DD" w14:textId="77777777" w:rsidR="009A4364" w:rsidRPr="00A20C7D" w:rsidRDefault="009A4364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56E7AAC9" w14:textId="072F9F1F" w:rsidR="009A4364" w:rsidRPr="009A4364" w:rsidRDefault="009A4364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9A4364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983" w:type="dxa"/>
          </w:tcPr>
          <w:p w14:paraId="108FBA86" w14:textId="48F82B2C" w:rsidR="009A4364" w:rsidRPr="009A4364" w:rsidRDefault="009A4364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9A4364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4F36C36" w14:textId="739D18B0" w:rsidR="009A4364" w:rsidRPr="009A4364" w:rsidRDefault="009A4364" w:rsidP="00DB49C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9A4364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34143020194001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98B4309" w14:textId="58957C53" w:rsidR="009A4364" w:rsidRPr="009A4364" w:rsidRDefault="009A4364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9A4364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1E1A4C25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0E587E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365B6F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3029B9E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«Светофор»</w:t>
            </w:r>
          </w:p>
        </w:tc>
        <w:tc>
          <w:tcPr>
            <w:tcW w:w="983" w:type="dxa"/>
          </w:tcPr>
          <w:p w14:paraId="4BCD193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64D7ECB" w14:textId="77777777" w:rsidR="00DB49CF" w:rsidRPr="00A20C7D" w:rsidRDefault="00DB49CF" w:rsidP="00DB49C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000000004493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605F87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74DC8EAE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1E7E987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8F6C1D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5D76972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Импульсенок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</w:tcPr>
          <w:p w14:paraId="2991119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D5D0C66" w14:textId="77777777" w:rsidR="00DB49CF" w:rsidRPr="00A20C7D" w:rsidRDefault="00DB49CF" w:rsidP="00DB49C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000000004494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5B17B8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744BCF6E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5AA298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1C84F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7D252F0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«Дед Мороз»</w:t>
            </w:r>
          </w:p>
        </w:tc>
        <w:tc>
          <w:tcPr>
            <w:tcW w:w="983" w:type="dxa"/>
          </w:tcPr>
          <w:p w14:paraId="168AD83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6795B5BB" w14:textId="77777777" w:rsidR="00DB49CF" w:rsidRPr="00A20C7D" w:rsidRDefault="00DB49CF" w:rsidP="00DB49C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И0919000114631и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569BB8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0FD69EA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B61A161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B78C7C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3395DAD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«Профессор»</w:t>
            </w:r>
          </w:p>
        </w:tc>
        <w:tc>
          <w:tcPr>
            <w:tcW w:w="983" w:type="dxa"/>
          </w:tcPr>
          <w:p w14:paraId="16F93C0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14:paraId="727FBA4B" w14:textId="77777777" w:rsidR="00DB49CF" w:rsidRPr="00A20C7D" w:rsidRDefault="00DB49CF" w:rsidP="00DB49C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Т01010735170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91AB77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1A6AC69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D4D807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47049D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22CE163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Рубаха</w:t>
            </w:r>
          </w:p>
        </w:tc>
        <w:tc>
          <w:tcPr>
            <w:tcW w:w="983" w:type="dxa"/>
          </w:tcPr>
          <w:p w14:paraId="5736E7E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06ADA3C" w14:textId="77777777" w:rsidR="00DB49CF" w:rsidRPr="00A20C7D" w:rsidRDefault="00DB49CF" w:rsidP="00DB49C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Т01010735200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E4329C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40FD967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230E7F2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3F2AC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6758B6A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Костюм «Снегурочка»</w:t>
            </w:r>
          </w:p>
        </w:tc>
        <w:tc>
          <w:tcPr>
            <w:tcW w:w="983" w:type="dxa"/>
          </w:tcPr>
          <w:p w14:paraId="51653FB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344A887B" w14:textId="77777777" w:rsidR="00DB49CF" w:rsidRPr="00A20C7D" w:rsidRDefault="00DB49CF" w:rsidP="00DB49C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A629C3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1D53EC3D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439E4A" w14:textId="77777777" w:rsidR="00DB49CF" w:rsidRPr="00A20C7D" w:rsidRDefault="00DB49CF" w:rsidP="001B3E9A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81C485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100FE1B6" w14:textId="4CA1DDDE" w:rsidR="00DB49CF" w:rsidRPr="00B02A8F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B02A8F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Китайский дракон      </w:t>
            </w:r>
          </w:p>
        </w:tc>
        <w:tc>
          <w:tcPr>
            <w:tcW w:w="983" w:type="dxa"/>
          </w:tcPr>
          <w:p w14:paraId="4C52CE1F" w14:textId="3497D0E2" w:rsidR="00DB49CF" w:rsidRPr="00B02A8F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B02A8F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1FBA4E49" w14:textId="76F6E028" w:rsidR="00DB49CF" w:rsidRPr="00B02A8F" w:rsidRDefault="00DB49CF" w:rsidP="00DB49C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B02A8F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Т01010742556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5A03E3" w14:textId="01F9B278" w:rsidR="00DB49CF" w:rsidRPr="00B02A8F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B02A8F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C12ED3A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69DDA79" w14:textId="77777777" w:rsidR="00DB49CF" w:rsidRPr="00A20C7D" w:rsidRDefault="00DB49CF" w:rsidP="001B3E9A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0D30BC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D9D9D9" w:themeColor="background1" w:themeShade="D9"/>
            </w:tcBorders>
          </w:tcPr>
          <w:p w14:paraId="7B77B77E" w14:textId="5DD0B82E" w:rsidR="00DB49CF" w:rsidRPr="00AF0751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F075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Костюм скомороха       </w:t>
            </w:r>
          </w:p>
        </w:tc>
        <w:tc>
          <w:tcPr>
            <w:tcW w:w="983" w:type="dxa"/>
          </w:tcPr>
          <w:p w14:paraId="3AC753AF" w14:textId="18A6BB35" w:rsidR="00DB49CF" w:rsidRPr="00AF0751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F075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75" w:type="dxa"/>
          </w:tcPr>
          <w:p w14:paraId="0BE2449B" w14:textId="58D94ABB" w:rsidR="00DB49CF" w:rsidRPr="00AF0751" w:rsidRDefault="00DB49CF" w:rsidP="00DB49C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F075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Т01010742640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26EB498" w14:textId="0D5CD9B0" w:rsidR="00DB49CF" w:rsidRPr="00AF0751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F075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951553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0F13FBB8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14:paraId="0CAC774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4F68591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Парик</w:t>
            </w:r>
          </w:p>
        </w:tc>
        <w:tc>
          <w:tcPr>
            <w:tcW w:w="983" w:type="dxa"/>
          </w:tcPr>
          <w:p w14:paraId="712EF56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14:paraId="3189BB7A" w14:textId="77777777" w:rsidR="00DB49CF" w:rsidRPr="00A20C7D" w:rsidRDefault="00DB49CF" w:rsidP="00DB49C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BE9F46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DA274D8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D9D9D9" w:themeColor="background1" w:themeShade="D9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303F750D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14:paraId="0D7A4B8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27B0C27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Сарафан</w:t>
            </w:r>
          </w:p>
        </w:tc>
        <w:tc>
          <w:tcPr>
            <w:tcW w:w="983" w:type="dxa"/>
          </w:tcPr>
          <w:p w14:paraId="432197E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7ACCC9EF" w14:textId="77777777" w:rsidR="00DB49CF" w:rsidRPr="00A20C7D" w:rsidRDefault="00DB49CF" w:rsidP="00DB49CF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Т01010738186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D6BDA4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03148AD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D9D9D9" w:themeColor="background1" w:themeShade="D9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C695723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BEBEBE" w:themeColor="text2" w:themeTint="66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14:paraId="2040BD4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nil"/>
            </w:tcBorders>
          </w:tcPr>
          <w:p w14:paraId="6EAACF8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Шляпа</w:t>
            </w:r>
          </w:p>
        </w:tc>
        <w:tc>
          <w:tcPr>
            <w:tcW w:w="983" w:type="dxa"/>
          </w:tcPr>
          <w:p w14:paraId="29E8030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4C8D1A0" w14:textId="77777777" w:rsidR="00DB49CF" w:rsidRPr="00A20C7D" w:rsidRDefault="00DB49CF" w:rsidP="00DB49C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И0919000114642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71EB5C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0BFFC7E4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14:paraId="1DBDC81A" w14:textId="1AEE7E8D" w:rsidR="00DB49CF" w:rsidRPr="00A20C7D" w:rsidRDefault="001B3E9A" w:rsidP="00DB49CF">
            <w:pPr>
              <w:ind w:left="42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DB49CF" w:rsidRPr="00A20C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</w:tcBorders>
          </w:tcPr>
          <w:p w14:paraId="14B24A3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«Я с книгой открываю мир»</w:t>
            </w:r>
          </w:p>
        </w:tc>
        <w:tc>
          <w:tcPr>
            <w:tcW w:w="4613" w:type="dxa"/>
          </w:tcPr>
          <w:p w14:paraId="16D5DF5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983" w:type="dxa"/>
          </w:tcPr>
          <w:p w14:paraId="25E70C9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BDBB95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04143322262463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62952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0D403B5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EA43271" w14:textId="77777777" w:rsidR="00DB49CF" w:rsidRPr="00A20C7D" w:rsidRDefault="00DB49CF" w:rsidP="00DB49CF">
            <w:pPr>
              <w:ind w:left="42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C30173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BF807C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983" w:type="dxa"/>
          </w:tcPr>
          <w:p w14:paraId="054F32D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A5F0C6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04143020201496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B6B5CC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071F9BBD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09F0B6D" w14:textId="77777777" w:rsidR="00DB49CF" w:rsidRPr="00A20C7D" w:rsidRDefault="00DB49CF" w:rsidP="00DB49CF">
            <w:pPr>
              <w:ind w:left="42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08611D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26641C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Учебная доска</w:t>
            </w:r>
          </w:p>
        </w:tc>
        <w:tc>
          <w:tcPr>
            <w:tcW w:w="983" w:type="dxa"/>
          </w:tcPr>
          <w:p w14:paraId="07F5BC1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93EA26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Т01010738569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2E99C5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38EAA774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14:paraId="62A644F3" w14:textId="355340A9" w:rsidR="00DB49CF" w:rsidRPr="00A20C7D" w:rsidRDefault="001B3E9A" w:rsidP="00DB49CF">
            <w:pPr>
              <w:ind w:left="42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DB49CF" w:rsidRPr="00A20C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</w:tcBorders>
          </w:tcPr>
          <w:p w14:paraId="1FB00D5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«Домисоль»</w:t>
            </w:r>
          </w:p>
        </w:tc>
        <w:tc>
          <w:tcPr>
            <w:tcW w:w="4613" w:type="dxa"/>
          </w:tcPr>
          <w:p w14:paraId="3FFBE3F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Колонки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CELESTION</w:t>
            </w:r>
          </w:p>
        </w:tc>
        <w:tc>
          <w:tcPr>
            <w:tcW w:w="983" w:type="dxa"/>
          </w:tcPr>
          <w:p w14:paraId="3D65917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7C8B2D9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04143696200118;…119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260069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394EE0C9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1D26CEA2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4D1DDE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23A40C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Усилитель мощности</w:t>
            </w:r>
          </w:p>
        </w:tc>
        <w:tc>
          <w:tcPr>
            <w:tcW w:w="983" w:type="dxa"/>
          </w:tcPr>
          <w:p w14:paraId="7FD4011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33B81D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04143696390117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CEFDF1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20A8FF85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22123E90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0F6CEF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76F8DF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Стойка для акустических систем</w:t>
            </w:r>
          </w:p>
        </w:tc>
        <w:tc>
          <w:tcPr>
            <w:tcW w:w="983" w:type="dxa"/>
          </w:tcPr>
          <w:p w14:paraId="5DA6E0B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660813C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04143696120205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EEC0C8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4699E762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0E5F4372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7AB33B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DECFD3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Микшерный пульт</w:t>
            </w:r>
          </w:p>
        </w:tc>
        <w:tc>
          <w:tcPr>
            <w:tcW w:w="983" w:type="dxa"/>
          </w:tcPr>
          <w:p w14:paraId="07BB87F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05CE0B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04143696420117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6264E6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0D199AEF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194E7604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212420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17B164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Вокальный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дин.суперкард.микрофон</w:t>
            </w:r>
            <w:proofErr w:type="spellEnd"/>
          </w:p>
        </w:tc>
        <w:tc>
          <w:tcPr>
            <w:tcW w:w="983" w:type="dxa"/>
          </w:tcPr>
          <w:p w14:paraId="2A135E3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14:paraId="4412407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04143692040002;…001;…012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B3F0E7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6E5108B9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2A5977CD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555B70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45C8E2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Комп</w:t>
            </w:r>
            <w:proofErr w:type="gram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.а</w:t>
            </w:r>
            <w:proofErr w:type="gram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кустич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.(микшер,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усилит.,стойки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3" w:type="dxa"/>
          </w:tcPr>
          <w:p w14:paraId="6DC5F72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EA7B1F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04143313164446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262407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FD7BCB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35C89113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A72671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1E9810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Радиосистема</w:t>
            </w:r>
          </w:p>
        </w:tc>
        <w:tc>
          <w:tcPr>
            <w:tcW w:w="983" w:type="dxa"/>
          </w:tcPr>
          <w:p w14:paraId="3607885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5A063E2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06143230201001;…002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C8C5CF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011A07DD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427050F0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9DDDC8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F6222F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Синтезатор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CASIO</w:t>
            </w:r>
          </w:p>
        </w:tc>
        <w:tc>
          <w:tcPr>
            <w:tcW w:w="983" w:type="dxa"/>
          </w:tcPr>
          <w:p w14:paraId="72E494E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</w:tcPr>
          <w:p w14:paraId="46324CA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3692010594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2B33C3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77F24B19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5EAC62C1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6556C2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6237BB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Стойка под аппаратуру мобильная</w:t>
            </w:r>
          </w:p>
        </w:tc>
        <w:tc>
          <w:tcPr>
            <w:tcW w:w="983" w:type="dxa"/>
          </w:tcPr>
          <w:p w14:paraId="7A4D3FD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09715B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06163612265493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F27E11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142F6830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25380867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1A716E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225B02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Микрофон</w:t>
            </w:r>
          </w:p>
        </w:tc>
        <w:tc>
          <w:tcPr>
            <w:tcW w:w="983" w:type="dxa"/>
          </w:tcPr>
          <w:p w14:paraId="6AE45A5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556A3A4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И000000000061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749C5A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81DBA5C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79BCC3D7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9B1F71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B61A52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Вокальный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динамич.микрофон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SAMSON</w:t>
            </w:r>
          </w:p>
        </w:tc>
        <w:tc>
          <w:tcPr>
            <w:tcW w:w="983" w:type="dxa"/>
          </w:tcPr>
          <w:p w14:paraId="0C094A3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075" w:type="dxa"/>
          </w:tcPr>
          <w:p w14:paraId="5B710EA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Т01010735081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B4BDB0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34D30C61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37834512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1FDA1B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A321C6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Микрофонный кабель 8 м</w:t>
            </w:r>
          </w:p>
        </w:tc>
        <w:tc>
          <w:tcPr>
            <w:tcW w:w="983" w:type="dxa"/>
          </w:tcPr>
          <w:p w14:paraId="2F78B8B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14:paraId="4552424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Т01010735519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FC49D4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4A0DFDE6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1F8EBFAE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25C32E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619A6B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Платье</w:t>
            </w:r>
          </w:p>
        </w:tc>
        <w:tc>
          <w:tcPr>
            <w:tcW w:w="983" w:type="dxa"/>
          </w:tcPr>
          <w:p w14:paraId="011D189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14:paraId="544614FA" w14:textId="77777777" w:rsidR="00DB49CF" w:rsidRPr="00A20C7D" w:rsidRDefault="00DB49CF" w:rsidP="00DB49CF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И0919000114633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9FA1C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20764A91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15D239A6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CFA47A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689BD44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Сарафан</w:t>
            </w:r>
          </w:p>
        </w:tc>
        <w:tc>
          <w:tcPr>
            <w:tcW w:w="983" w:type="dxa"/>
          </w:tcPr>
          <w:p w14:paraId="3D2B258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5" w:type="dxa"/>
          </w:tcPr>
          <w:p w14:paraId="3B4C347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И0919000114634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585937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39193269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</w:tcPr>
          <w:p w14:paraId="75176188" w14:textId="77777777" w:rsidR="00DB49CF" w:rsidRPr="00A20C7D" w:rsidRDefault="00DB49CF" w:rsidP="00DB49CF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1D059BD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B383D4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Стойка микрофонная</w:t>
            </w:r>
          </w:p>
        </w:tc>
        <w:tc>
          <w:tcPr>
            <w:tcW w:w="983" w:type="dxa"/>
          </w:tcPr>
          <w:p w14:paraId="3793B32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384C711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Т01010735082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79ACF8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DB49CF" w:rsidRPr="002A4A3C" w14:paraId="6E5DB2BC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</w:tcBorders>
            <w:shd w:val="clear" w:color="auto" w:fill="FFFFFF" w:themeFill="background1"/>
          </w:tcPr>
          <w:p w14:paraId="16AFA5FC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386" w:type="dxa"/>
            <w:tcBorders>
              <w:top w:val="nil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B7F851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1621CDA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Стойка клавишная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Rio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983" w:type="dxa"/>
          </w:tcPr>
          <w:p w14:paraId="29DC255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D90422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Т01010741728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245E48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1D62C4CA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14:paraId="1B9EDB5F" w14:textId="32FDF97C" w:rsidR="00DB49CF" w:rsidRPr="00A20C7D" w:rsidRDefault="001B3E9A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16</w:t>
            </w:r>
            <w:r w:rsidR="00DB49CF" w:rsidRPr="00A20C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386" w:type="dxa"/>
            <w:vMerge w:val="restart"/>
          </w:tcPr>
          <w:p w14:paraId="385295C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«Робототехника»</w:t>
            </w:r>
          </w:p>
        </w:tc>
        <w:tc>
          <w:tcPr>
            <w:tcW w:w="4613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53485A4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Mindstorms Education EV3 Lego 45544</w:t>
            </w:r>
          </w:p>
        </w:tc>
        <w:tc>
          <w:tcPr>
            <w:tcW w:w="983" w:type="dxa"/>
          </w:tcPr>
          <w:p w14:paraId="19BBC94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54259C2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36250002000003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1E5866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763CABE4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1242DE8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40203C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2C57FC1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Mindstorms Education EV3 Lego 45544</w:t>
            </w:r>
          </w:p>
        </w:tc>
        <w:tc>
          <w:tcPr>
            <w:tcW w:w="983" w:type="dxa"/>
          </w:tcPr>
          <w:p w14:paraId="466E5EB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1335397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36250002000002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BEAB55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1E59D974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09B3474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D380BE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5A2D548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Mindstorms Education EV3 Lego 45544</w:t>
            </w:r>
          </w:p>
        </w:tc>
        <w:tc>
          <w:tcPr>
            <w:tcW w:w="983" w:type="dxa"/>
          </w:tcPr>
          <w:p w14:paraId="18101D4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3D3EFD2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34250002000001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482F0B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2B19299A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7F7EE5C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D803A9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3B55177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Mindstorms Education EV3 LEGO 45544</w:t>
            </w:r>
          </w:p>
        </w:tc>
        <w:tc>
          <w:tcPr>
            <w:tcW w:w="983" w:type="dxa"/>
          </w:tcPr>
          <w:p w14:paraId="4A71EAE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0F4D5C0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34143020201004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5CFAC7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57798E67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F5DCBE3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C63C69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2AC663E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 набор MINDSTRMS EV3</w:t>
            </w:r>
          </w:p>
        </w:tc>
        <w:tc>
          <w:tcPr>
            <w:tcW w:w="983" w:type="dxa"/>
          </w:tcPr>
          <w:p w14:paraId="17F34E9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6C1BB1A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D7A4A1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0A1825AB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D58DFDB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0590B79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1BE0E0F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 набор MINDSTRMS EV3(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лего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1D23694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7289B05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3DD4C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7628D44C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5B69C904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04518BA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4766458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 набор MINDSTRMS EV3(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лего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3987168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0E79016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336BE2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A4364" w:rsidRPr="002A4A3C" w14:paraId="77755D2A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17655F6C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A76C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577C2B4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Базовый набор MINDSTRMS EV3(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лего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519615D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05D0D66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7BD626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47522BD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83FA3C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3B1E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5A6BD5B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Ресурсный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LEGO MINDSTRMS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Educaion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 EV3(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лего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83" w:type="dxa"/>
          </w:tcPr>
          <w:p w14:paraId="75F374B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17D0C3F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EFB3CA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A4364" w:rsidRPr="002A4A3C" w14:paraId="4B645F32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6946F4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3C2A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13" w:type="dxa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79E03DF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Ресурсный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LEGO MINDSTRMS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Educaion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 EV3(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лего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83" w:type="dxa"/>
          </w:tcPr>
          <w:p w14:paraId="2AB6F65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481542F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2B6017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0F0492E0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nil"/>
              <w:right w:val="nil"/>
            </w:tcBorders>
          </w:tcPr>
          <w:p w14:paraId="64A4D6F4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74E0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13" w:type="dxa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38D8E79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Ресурсный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набор</w:t>
            </w: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LEGO MINDSTRMS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Educaion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 EV3(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лего</w:t>
            </w:r>
            <w:proofErr w:type="spellEnd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83" w:type="dxa"/>
          </w:tcPr>
          <w:p w14:paraId="74385FA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31BB139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06163695283006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0EB540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A4364" w:rsidRPr="002A4A3C" w14:paraId="42A4565E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nil"/>
              <w:right w:val="nil"/>
            </w:tcBorders>
          </w:tcPr>
          <w:p w14:paraId="3D836388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2F2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613" w:type="dxa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0DB491D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Ресурсный набор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Mindstorms</w:t>
            </w:r>
            <w:proofErr w:type="spellEnd"/>
          </w:p>
        </w:tc>
        <w:tc>
          <w:tcPr>
            <w:tcW w:w="983" w:type="dxa"/>
          </w:tcPr>
          <w:p w14:paraId="634C8DE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0AEC766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34143020150001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C8698E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4AA57CEE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nil"/>
              <w:right w:val="nil"/>
            </w:tcBorders>
          </w:tcPr>
          <w:p w14:paraId="3592316F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F4EA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62F8787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Ресурсный набор </w:t>
            </w:r>
            <w:proofErr w:type="spellStart"/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Mindstorms</w:t>
            </w:r>
            <w:proofErr w:type="spellEnd"/>
          </w:p>
        </w:tc>
        <w:tc>
          <w:tcPr>
            <w:tcW w:w="983" w:type="dxa"/>
          </w:tcPr>
          <w:p w14:paraId="713332D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5433583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34143020150002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0CC59F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A4364" w:rsidRPr="002A4A3C" w14:paraId="1448E38D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nil"/>
              <w:right w:val="nil"/>
            </w:tcBorders>
          </w:tcPr>
          <w:p w14:paraId="49B68283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9C37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668B967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Электромеханический конструктор LEGO</w:t>
            </w:r>
          </w:p>
        </w:tc>
        <w:tc>
          <w:tcPr>
            <w:tcW w:w="983" w:type="dxa"/>
          </w:tcPr>
          <w:p w14:paraId="14178FD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66F72C8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0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34143020262003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3746B6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7F0AB180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left w:val="single" w:sz="4" w:space="0" w:color="auto"/>
              <w:bottom w:val="nil"/>
              <w:right w:val="nil"/>
            </w:tcBorders>
          </w:tcPr>
          <w:p w14:paraId="105C388A" w14:textId="77777777" w:rsidR="00DB49CF" w:rsidRPr="00A20C7D" w:rsidRDefault="00DB49CF" w:rsidP="00DB49CF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1BF2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213F1DC7" w14:textId="40409DCF" w:rsidR="00DB49CF" w:rsidRPr="00CF06BB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0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Максимальный набор микроэлектроники </w:t>
            </w:r>
            <w:proofErr w:type="spellStart"/>
            <w:r w:rsidRPr="00CF0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Arduino</w:t>
            </w:r>
            <w:proofErr w:type="spellEnd"/>
            <w:r w:rsidRPr="00CF0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GyverKIT</w:t>
            </w:r>
            <w:proofErr w:type="spellEnd"/>
            <w:r w:rsidRPr="00CF0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Pro</w:t>
            </w:r>
            <w:proofErr w:type="spellEnd"/>
            <w:r w:rsidRPr="00CF0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14:paraId="0D661045" w14:textId="4BC8E159" w:rsidR="00DB49CF" w:rsidRPr="00CF06BB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F06B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5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14:paraId="1F8AEAA7" w14:textId="144B0180" w:rsidR="00DB49CF" w:rsidRPr="00CF06BB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0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Т01010742555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58DC5D" w14:textId="7479EBF8" w:rsidR="00DB49CF" w:rsidRPr="00CF06BB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F06B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DB49CF" w:rsidRPr="002A4A3C" w14:paraId="6B366E5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14:paraId="4B4E543D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170294F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59194AF4" w14:textId="73A4EAE8" w:rsidR="00DB49CF" w:rsidRPr="00A20C7D" w:rsidRDefault="009A4364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9A4364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983" w:type="dxa"/>
          </w:tcPr>
          <w:p w14:paraId="3A5D4536" w14:textId="31B62413" w:rsidR="00DB49CF" w:rsidRPr="00CF06BB" w:rsidRDefault="009A4364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273508E7" w14:textId="3392B5E2" w:rsidR="00DB49CF" w:rsidRPr="00A20C7D" w:rsidRDefault="009A4364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04143322250004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8A3490E" w14:textId="721BEE1F" w:rsidR="00DB49CF" w:rsidRPr="00A20C7D" w:rsidRDefault="009A4364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9A4364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681FC229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sz="4" w:space="0" w:color="auto"/>
              <w:bottom w:val="single" w:sz="4" w:space="0" w:color="BEBEBE" w:themeColor="text2" w:themeTint="66"/>
              <w:right w:val="nil"/>
            </w:tcBorders>
            <w:shd w:val="clear" w:color="auto" w:fill="FFFFFF" w:themeFill="background1"/>
          </w:tcPr>
          <w:p w14:paraId="76D50F28" w14:textId="77777777" w:rsidR="009A4364" w:rsidRPr="00A20C7D" w:rsidRDefault="009A4364" w:rsidP="00DB49CF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BEBEBE" w:themeColor="text2" w:themeTint="66"/>
              <w:right w:val="single" w:sz="4" w:space="0" w:color="BEBEBE" w:themeColor="text2" w:themeTint="66"/>
            </w:tcBorders>
            <w:shd w:val="clear" w:color="auto" w:fill="FFFFFF" w:themeFill="background1"/>
          </w:tcPr>
          <w:p w14:paraId="66B35F39" w14:textId="77777777" w:rsidR="009A4364" w:rsidRPr="00A20C7D" w:rsidRDefault="009A4364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  <w:tcBorders>
              <w:left w:val="single" w:sz="4" w:space="0" w:color="BEBEBE" w:themeColor="text2" w:themeTint="66"/>
            </w:tcBorders>
          </w:tcPr>
          <w:p w14:paraId="0A590AEA" w14:textId="77777777" w:rsidR="009A4364" w:rsidRPr="009A4364" w:rsidRDefault="009A4364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983" w:type="dxa"/>
          </w:tcPr>
          <w:p w14:paraId="15047A7E" w14:textId="77777777" w:rsidR="009A4364" w:rsidRDefault="009A4364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3075" w:type="dxa"/>
          </w:tcPr>
          <w:p w14:paraId="67DBF230" w14:textId="77777777" w:rsidR="009A4364" w:rsidRDefault="009A4364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BE70109" w14:textId="77777777" w:rsidR="009A4364" w:rsidRPr="009A4364" w:rsidRDefault="009A4364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9A4364" w:rsidRPr="002A4A3C" w14:paraId="43EE1E3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top w:val="single" w:sz="4" w:space="0" w:color="BEBEBE" w:themeColor="text2" w:themeTint="66"/>
              <w:left w:val="single" w:sz="4" w:space="0" w:color="auto"/>
            </w:tcBorders>
          </w:tcPr>
          <w:p w14:paraId="2233A153" w14:textId="6F7380EC" w:rsidR="00DB49CF" w:rsidRPr="00A20C7D" w:rsidRDefault="001B3E9A" w:rsidP="00DB49C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DB49CF" w:rsidRPr="00A20C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6" w:type="dxa"/>
            <w:vMerge w:val="restart"/>
            <w:tcBorders>
              <w:top w:val="single" w:sz="4" w:space="0" w:color="BEBEBE" w:themeColor="text2" w:themeTint="66"/>
            </w:tcBorders>
          </w:tcPr>
          <w:p w14:paraId="31C0BD1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«Группа развития детей дошкольного возраста»</w:t>
            </w:r>
          </w:p>
          <w:p w14:paraId="4A236104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Объединение «Умники и умницы» </w:t>
            </w:r>
          </w:p>
        </w:tc>
        <w:tc>
          <w:tcPr>
            <w:tcW w:w="4613" w:type="dxa"/>
          </w:tcPr>
          <w:p w14:paraId="4A4DB6BC" w14:textId="1F1668C9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30B4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983" w:type="dxa"/>
          </w:tcPr>
          <w:p w14:paraId="68E03680" w14:textId="415632D5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4095BCDA" w14:textId="5868F797" w:rsidR="00DB49CF" w:rsidRPr="00A20C7D" w:rsidRDefault="00BB12E0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BB12E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34143020350002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7ADFF2" w14:textId="19B0FFC8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хорошее</w:t>
            </w:r>
          </w:p>
        </w:tc>
      </w:tr>
      <w:tr w:rsidR="009A4364" w:rsidRPr="002A4A3C" w14:paraId="62E03D9A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top w:val="single" w:sz="4" w:space="0" w:color="BEBEBE" w:themeColor="text2" w:themeTint="66"/>
              <w:left w:val="single" w:sz="4" w:space="0" w:color="auto"/>
            </w:tcBorders>
          </w:tcPr>
          <w:p w14:paraId="71DA0960" w14:textId="77777777" w:rsidR="00DB49CF" w:rsidRPr="00A20C7D" w:rsidRDefault="00DB49CF" w:rsidP="00DB49C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BEBEBE" w:themeColor="text2" w:themeTint="66"/>
            </w:tcBorders>
          </w:tcPr>
          <w:p w14:paraId="54A68BF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4613" w:type="dxa"/>
          </w:tcPr>
          <w:p w14:paraId="1454E970" w14:textId="67038AB0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  <w:proofErr w:type="gram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Плакаты («Счет», «Арифметика», «Цвета», «Гласные звуки», «Алфавит», «Веселый календарь», «Морские </w:t>
            </w: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животные», «Домашние животные»)  </w:t>
            </w:r>
            <w:proofErr w:type="gramEnd"/>
          </w:p>
        </w:tc>
        <w:tc>
          <w:tcPr>
            <w:tcW w:w="983" w:type="dxa"/>
          </w:tcPr>
          <w:p w14:paraId="188C2B95" w14:textId="0DEC63A6" w:rsidR="00DB49CF" w:rsidRPr="00730B45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30B4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075" w:type="dxa"/>
          </w:tcPr>
          <w:p w14:paraId="5470A7F4" w14:textId="40B78563" w:rsidR="00DB49CF" w:rsidRPr="00730B45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30B4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0E817A8" w14:textId="505F7EE6" w:rsidR="00DB49CF" w:rsidRPr="00730B45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30B4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39FF74DA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109A22F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099FB12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E5B007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Звуковые плакаты («Учимся читать», «Голоса на ферме», «Веселый календарь»)</w:t>
            </w:r>
          </w:p>
        </w:tc>
        <w:tc>
          <w:tcPr>
            <w:tcW w:w="983" w:type="dxa"/>
          </w:tcPr>
          <w:p w14:paraId="142E18B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14:paraId="477720D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03485D8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5FCEF18B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832B0AE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BB0C2B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72C1AC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Развивающие игры («Парные картинки», «Друзья буквы», «Азбука-тренажер», «Арифметический тренажер», «Цифры», Домино, «Профессии», «Найди похожую фигуру», Мозаика,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Пазлы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3" w:type="dxa"/>
          </w:tcPr>
          <w:p w14:paraId="720C858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656B9DA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6C8B00A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5" w:type="dxa"/>
          </w:tcPr>
          <w:p w14:paraId="2BA403D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4E3449E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470464A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E975CC7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7E5AF470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11544A1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7F693E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993EBD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Картины (серии «О диких животных», «Домашние животные», «Морские животные», «Деревья», «Цветы», «Животные России»)</w:t>
            </w:r>
          </w:p>
        </w:tc>
        <w:tc>
          <w:tcPr>
            <w:tcW w:w="983" w:type="dxa"/>
          </w:tcPr>
          <w:p w14:paraId="1ACB6D6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0931ABA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5" w:type="dxa"/>
          </w:tcPr>
          <w:p w14:paraId="5193740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20D6C6C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A9557EC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154DD78D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260689F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79A600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8628BDE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Обучающие карточки («Уроки безопасности», «О космонавтике», «Головные уборы», «Животные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арктики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антарктики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», «Животные жарких стран», «Фрукты», «Геометрические фигуры», «Времена года»)</w:t>
            </w:r>
          </w:p>
        </w:tc>
        <w:tc>
          <w:tcPr>
            <w:tcW w:w="983" w:type="dxa"/>
          </w:tcPr>
          <w:p w14:paraId="479C8B4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5B98158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747DF99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14:paraId="1FDCD5C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7601BE2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14:paraId="3BE8EB5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198FDCF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7F752CC8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  <w:tcBorders>
              <w:left w:val="single" w:sz="4" w:space="0" w:color="auto"/>
            </w:tcBorders>
          </w:tcPr>
          <w:p w14:paraId="6652FEAF" w14:textId="6D701802" w:rsidR="00DB49CF" w:rsidRPr="00A20C7D" w:rsidRDefault="001B3E9A" w:rsidP="00DB49C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18</w:t>
            </w:r>
            <w:r w:rsidR="00DB49CF" w:rsidRPr="00A20C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6" w:type="dxa"/>
            <w:vMerge w:val="restart"/>
          </w:tcPr>
          <w:p w14:paraId="19015DD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ДООП «Группа развития детей дошкольного возраста»</w:t>
            </w:r>
          </w:p>
          <w:p w14:paraId="6479A18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Объединение «Непоседы»</w:t>
            </w:r>
          </w:p>
        </w:tc>
        <w:tc>
          <w:tcPr>
            <w:tcW w:w="4613" w:type="dxa"/>
          </w:tcPr>
          <w:p w14:paraId="29376AA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Фитбол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мячи</w:t>
            </w:r>
          </w:p>
        </w:tc>
        <w:tc>
          <w:tcPr>
            <w:tcW w:w="983" w:type="dxa"/>
          </w:tcPr>
          <w:p w14:paraId="4E0346A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14:paraId="6EB9970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0E2FF9E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4070D8B0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4D43F36F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2DED00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8E05DA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Мячи резиновые малые</w:t>
            </w:r>
          </w:p>
        </w:tc>
        <w:tc>
          <w:tcPr>
            <w:tcW w:w="983" w:type="dxa"/>
          </w:tcPr>
          <w:p w14:paraId="5276F00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14:paraId="37E3BE5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70B1D53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69F5346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4435A21E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8992BF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73999F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983" w:type="dxa"/>
          </w:tcPr>
          <w:p w14:paraId="47D4B21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5" w:type="dxa"/>
          </w:tcPr>
          <w:p w14:paraId="45C1AF0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2650ECA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478F62AA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EE7FECC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526DED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F3F5BA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983" w:type="dxa"/>
          </w:tcPr>
          <w:p w14:paraId="1CAB2FE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5" w:type="dxa"/>
          </w:tcPr>
          <w:p w14:paraId="6E5A0A9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F54E986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6AD0E873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2C8FB4F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35DE09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37DC0F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Мячи-прыгуны</w:t>
            </w:r>
          </w:p>
        </w:tc>
        <w:tc>
          <w:tcPr>
            <w:tcW w:w="983" w:type="dxa"/>
          </w:tcPr>
          <w:p w14:paraId="1A61BCB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14:paraId="3290CC2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7F41B86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6828F707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B727EE2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27A8EB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2C23B5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Палки гимнастические</w:t>
            </w:r>
          </w:p>
        </w:tc>
        <w:tc>
          <w:tcPr>
            <w:tcW w:w="983" w:type="dxa"/>
          </w:tcPr>
          <w:p w14:paraId="006AE37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75" w:type="dxa"/>
          </w:tcPr>
          <w:p w14:paraId="1FA5909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DA9DA50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2F3F8148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699C670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545E6E4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5B9B7D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Массажные кочки</w:t>
            </w:r>
          </w:p>
        </w:tc>
        <w:tc>
          <w:tcPr>
            <w:tcW w:w="983" w:type="dxa"/>
          </w:tcPr>
          <w:p w14:paraId="00CDA9D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5" w:type="dxa"/>
          </w:tcPr>
          <w:p w14:paraId="6CF95992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личные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4EE2649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755004A2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324F7AED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E2BB2C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D7696F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Массажные мячи</w:t>
            </w:r>
          </w:p>
        </w:tc>
        <w:tc>
          <w:tcPr>
            <w:tcW w:w="983" w:type="dxa"/>
          </w:tcPr>
          <w:p w14:paraId="2989982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14:paraId="1E9F12F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личные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A879A8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6549F29B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9CEBC8E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B24573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C33E68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Обручи</w:t>
            </w:r>
          </w:p>
        </w:tc>
        <w:tc>
          <w:tcPr>
            <w:tcW w:w="983" w:type="dxa"/>
          </w:tcPr>
          <w:p w14:paraId="5E2080D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75" w:type="dxa"/>
          </w:tcPr>
          <w:p w14:paraId="1FFACAB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33F7A76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0825B036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0ED1A52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031798D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B4FAD9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Гимнастические скамейки</w:t>
            </w:r>
          </w:p>
        </w:tc>
        <w:tc>
          <w:tcPr>
            <w:tcW w:w="983" w:type="dxa"/>
          </w:tcPr>
          <w:p w14:paraId="7AC3AE95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5" w:type="dxa"/>
          </w:tcPr>
          <w:p w14:paraId="400D7F7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0DFE374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7E7F52D7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8E5BDA4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0A914F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1973B00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Канат</w:t>
            </w:r>
          </w:p>
        </w:tc>
        <w:tc>
          <w:tcPr>
            <w:tcW w:w="983" w:type="dxa"/>
          </w:tcPr>
          <w:p w14:paraId="61BF49F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02854FD7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54AD0B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2BD000F5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7599FCC3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F82AC0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30DF3F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Кинетический песок</w:t>
            </w:r>
          </w:p>
        </w:tc>
        <w:tc>
          <w:tcPr>
            <w:tcW w:w="983" w:type="dxa"/>
          </w:tcPr>
          <w:p w14:paraId="095419E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5" w:type="dxa"/>
          </w:tcPr>
          <w:p w14:paraId="7A7272FA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личные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3B1ECA4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323AD5B5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65C18560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4C26B3E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3D1753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Блоки </w:t>
            </w: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дъеныша</w:t>
            </w:r>
            <w:proofErr w:type="spellEnd"/>
          </w:p>
        </w:tc>
        <w:tc>
          <w:tcPr>
            <w:tcW w:w="983" w:type="dxa"/>
          </w:tcPr>
          <w:p w14:paraId="1589E0CC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1уп.</w:t>
            </w:r>
          </w:p>
        </w:tc>
        <w:tc>
          <w:tcPr>
            <w:tcW w:w="3075" w:type="dxa"/>
          </w:tcPr>
          <w:p w14:paraId="6581BF9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личные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D9FB04A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079D67E4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16255DE5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328FC534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08D196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Деревянные блоки геометр. фигур</w:t>
            </w:r>
          </w:p>
        </w:tc>
        <w:tc>
          <w:tcPr>
            <w:tcW w:w="983" w:type="dxa"/>
          </w:tcPr>
          <w:p w14:paraId="5014897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1уп.</w:t>
            </w:r>
          </w:p>
        </w:tc>
        <w:tc>
          <w:tcPr>
            <w:tcW w:w="3075" w:type="dxa"/>
          </w:tcPr>
          <w:p w14:paraId="3EEB710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личные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95BF39B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10FAD6DC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3CA73C7E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6C87D1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0474F5D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Мозаика</w:t>
            </w:r>
          </w:p>
        </w:tc>
        <w:tc>
          <w:tcPr>
            <w:tcW w:w="983" w:type="dxa"/>
          </w:tcPr>
          <w:p w14:paraId="1607079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6уп.</w:t>
            </w:r>
          </w:p>
        </w:tc>
        <w:tc>
          <w:tcPr>
            <w:tcW w:w="3075" w:type="dxa"/>
          </w:tcPr>
          <w:p w14:paraId="26BB6D0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F523CFE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667A6E81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2116FB2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71F6B4D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0855AC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Наглядный материал: («Плакаты-буквы», «Времена года», «Счет», «Цвета»)</w:t>
            </w:r>
          </w:p>
        </w:tc>
        <w:tc>
          <w:tcPr>
            <w:tcW w:w="983" w:type="dxa"/>
          </w:tcPr>
          <w:p w14:paraId="36F862A1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5" w:type="dxa"/>
          </w:tcPr>
          <w:p w14:paraId="71EC8843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346103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4BA8E453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1EE3078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9C62AC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3263330A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Музыкальные инструменты:</w:t>
            </w:r>
          </w:p>
        </w:tc>
        <w:tc>
          <w:tcPr>
            <w:tcW w:w="983" w:type="dxa"/>
          </w:tcPr>
          <w:p w14:paraId="22A9D9F5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14:paraId="691B3EE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5482464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48C7F801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94C0F62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65F6E429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4B9BF6A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Бубны</w:t>
            </w:r>
          </w:p>
        </w:tc>
        <w:tc>
          <w:tcPr>
            <w:tcW w:w="983" w:type="dxa"/>
          </w:tcPr>
          <w:p w14:paraId="39512A06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5" w:type="dxa"/>
          </w:tcPr>
          <w:p w14:paraId="79C5F01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9994A66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3CD3107E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3A822D1C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F09507B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1361593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Ложки деревянные </w:t>
            </w:r>
          </w:p>
        </w:tc>
        <w:tc>
          <w:tcPr>
            <w:tcW w:w="983" w:type="dxa"/>
          </w:tcPr>
          <w:p w14:paraId="18A7BD31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14:paraId="7611B51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05D780B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709BF97E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082C8B17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2FE0B89D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5B172EE8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Ложки деревянные</w:t>
            </w:r>
          </w:p>
        </w:tc>
        <w:tc>
          <w:tcPr>
            <w:tcW w:w="983" w:type="dxa"/>
          </w:tcPr>
          <w:p w14:paraId="236F6C40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14:paraId="0498914B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личные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C0AAD01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3AB406BF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ABF59F9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09EB8166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2ACFD4A9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Моракасы</w:t>
            </w:r>
            <w:proofErr w:type="spellEnd"/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большие</w:t>
            </w:r>
          </w:p>
        </w:tc>
        <w:tc>
          <w:tcPr>
            <w:tcW w:w="983" w:type="dxa"/>
          </w:tcPr>
          <w:p w14:paraId="021E307D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5" w:type="dxa"/>
          </w:tcPr>
          <w:p w14:paraId="5B36DDC3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личные преподавателя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2E65E14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6D72BFAA" w14:textId="77777777" w:rsidTr="00C60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</w:tcBorders>
          </w:tcPr>
          <w:p w14:paraId="2773B34B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</w:tcPr>
          <w:p w14:paraId="1CB1F8EC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2A743CF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Барабаны</w:t>
            </w:r>
          </w:p>
        </w:tc>
        <w:tc>
          <w:tcPr>
            <w:tcW w:w="983" w:type="dxa"/>
          </w:tcPr>
          <w:p w14:paraId="15E14062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5" w:type="dxa"/>
          </w:tcPr>
          <w:p w14:paraId="7D6F9D87" w14:textId="77777777" w:rsidR="00DB49CF" w:rsidRPr="00A20C7D" w:rsidRDefault="00DB49CF" w:rsidP="00DB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DFB5182" w14:textId="77777777" w:rsidR="00DB49CF" w:rsidRPr="00A20C7D" w:rsidRDefault="00DB49CF" w:rsidP="00DB4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9A4364" w:rsidRPr="002A4A3C" w14:paraId="1CDAA9F8" w14:textId="77777777" w:rsidTr="00C6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tcBorders>
              <w:left w:val="single" w:sz="4" w:space="0" w:color="auto"/>
              <w:bottom w:val="nil"/>
            </w:tcBorders>
          </w:tcPr>
          <w:p w14:paraId="662FDBFC" w14:textId="77777777" w:rsidR="00DB49CF" w:rsidRPr="00A20C7D" w:rsidRDefault="00DB49CF" w:rsidP="00DB49C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bottom w:val="nil"/>
            </w:tcBorders>
          </w:tcPr>
          <w:p w14:paraId="55173CD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</w:tcPr>
          <w:p w14:paraId="7787072F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Ксилофон</w:t>
            </w:r>
          </w:p>
        </w:tc>
        <w:tc>
          <w:tcPr>
            <w:tcW w:w="983" w:type="dxa"/>
          </w:tcPr>
          <w:p w14:paraId="122B7D8E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5" w:type="dxa"/>
          </w:tcPr>
          <w:p w14:paraId="297C5E38" w14:textId="77777777" w:rsidR="00DB49CF" w:rsidRPr="00A20C7D" w:rsidRDefault="00DB49CF" w:rsidP="00DB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3375593" w14:textId="77777777" w:rsidR="00DB49CF" w:rsidRPr="00A20C7D" w:rsidRDefault="00DB49CF" w:rsidP="00DB49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A20C7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удовлетворительное</w:t>
            </w:r>
          </w:p>
        </w:tc>
      </w:tr>
    </w:tbl>
    <w:p w14:paraId="0BB7401A" w14:textId="77777777" w:rsidR="002A4A3C" w:rsidRDefault="002A4A3C" w:rsidP="00BA7FE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2A4A3C" w:rsidSect="002A4A3C">
          <w:footerReference w:type="default" r:id="rId15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33BD601E" w14:textId="1D2FB1A5" w:rsidR="0079673C" w:rsidRPr="005C5E56" w:rsidRDefault="0079673C" w:rsidP="00ED07C7">
      <w:pPr>
        <w:spacing w:line="256" w:lineRule="auto"/>
        <w:ind w:firstLine="708"/>
        <w:jc w:val="both"/>
        <w:rPr>
          <w:rFonts w:eastAsia="Calibri"/>
          <w:color w:val="000000" w:themeColor="text1"/>
          <w:highlight w:val="cyan"/>
          <w:lang w:eastAsia="en-US"/>
        </w:rPr>
      </w:pPr>
      <w:r w:rsidRPr="00176075">
        <w:rPr>
          <w:b/>
          <w:shd w:val="clear" w:color="auto" w:fill="FFFFFF"/>
        </w:rPr>
        <w:lastRenderedPageBreak/>
        <w:t> </w:t>
      </w:r>
    </w:p>
    <w:p w14:paraId="1022D0FB" w14:textId="77777777" w:rsidR="00435DA7" w:rsidRDefault="00435DA7" w:rsidP="00BA7FE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435DA7" w:rsidSect="00577EBF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3DF2A" w14:textId="77777777" w:rsidR="00C32411" w:rsidRDefault="00C32411" w:rsidP="00675F73">
      <w:r>
        <w:separator/>
      </w:r>
    </w:p>
  </w:endnote>
  <w:endnote w:type="continuationSeparator" w:id="0">
    <w:p w14:paraId="121955DB" w14:textId="77777777" w:rsidR="00C32411" w:rsidRDefault="00C32411" w:rsidP="0067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239010"/>
      <w:docPartObj>
        <w:docPartGallery w:val="Page Numbers (Bottom of Page)"/>
        <w:docPartUnique/>
      </w:docPartObj>
    </w:sdtPr>
    <w:sdtEndPr/>
    <w:sdtContent>
      <w:p w14:paraId="3DFEC708" w14:textId="77777777" w:rsidR="00C32411" w:rsidRDefault="00C324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88">
          <w:rPr>
            <w:noProof/>
          </w:rPr>
          <w:t>2</w:t>
        </w:r>
        <w:r>
          <w:fldChar w:fldCharType="end"/>
        </w:r>
      </w:p>
    </w:sdtContent>
  </w:sdt>
  <w:p w14:paraId="72265DD0" w14:textId="77777777" w:rsidR="00C32411" w:rsidRDefault="00C324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329707"/>
      <w:docPartObj>
        <w:docPartGallery w:val="Page Numbers (Bottom of Page)"/>
        <w:docPartUnique/>
      </w:docPartObj>
    </w:sdtPr>
    <w:sdtEndPr/>
    <w:sdtContent>
      <w:p w14:paraId="5B7FF60E" w14:textId="77777777" w:rsidR="00C32411" w:rsidRDefault="00C324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88">
          <w:rPr>
            <w:noProof/>
          </w:rPr>
          <w:t>32</w:t>
        </w:r>
        <w:r>
          <w:fldChar w:fldCharType="end"/>
        </w:r>
      </w:p>
    </w:sdtContent>
  </w:sdt>
  <w:p w14:paraId="570F6AA0" w14:textId="77777777" w:rsidR="00C32411" w:rsidRDefault="00C324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216783"/>
      <w:docPartObj>
        <w:docPartGallery w:val="Page Numbers (Bottom of Page)"/>
        <w:docPartUnique/>
      </w:docPartObj>
    </w:sdtPr>
    <w:sdtEndPr/>
    <w:sdtContent>
      <w:p w14:paraId="0B054AC1" w14:textId="77777777" w:rsidR="00C32411" w:rsidRDefault="00C324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65119152" w14:textId="77777777" w:rsidR="00C32411" w:rsidRDefault="00C324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10B6F" w14:textId="77777777" w:rsidR="00C32411" w:rsidRDefault="00C32411" w:rsidP="00675F73">
      <w:r>
        <w:separator/>
      </w:r>
    </w:p>
  </w:footnote>
  <w:footnote w:type="continuationSeparator" w:id="0">
    <w:p w14:paraId="17F56EA6" w14:textId="77777777" w:rsidR="00C32411" w:rsidRDefault="00C32411" w:rsidP="0067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4F074" w14:textId="77777777" w:rsidR="00C32411" w:rsidRPr="00675F73" w:rsidRDefault="00C32411" w:rsidP="00C211D3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E14"/>
    <w:multiLevelType w:val="hybridMultilevel"/>
    <w:tmpl w:val="FB4C43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ED0017A"/>
    <w:multiLevelType w:val="hybridMultilevel"/>
    <w:tmpl w:val="71EE5684"/>
    <w:lvl w:ilvl="0" w:tplc="02AA8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7644F"/>
    <w:multiLevelType w:val="hybridMultilevel"/>
    <w:tmpl w:val="BA48DB48"/>
    <w:lvl w:ilvl="0" w:tplc="F4BC7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20C"/>
    <w:multiLevelType w:val="hybridMultilevel"/>
    <w:tmpl w:val="A0CC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071B"/>
    <w:multiLevelType w:val="hybridMultilevel"/>
    <w:tmpl w:val="751AC8B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EA84E35"/>
    <w:multiLevelType w:val="hybridMultilevel"/>
    <w:tmpl w:val="4020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42A4C"/>
    <w:multiLevelType w:val="hybridMultilevel"/>
    <w:tmpl w:val="D06A2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6558B"/>
    <w:multiLevelType w:val="hybridMultilevel"/>
    <w:tmpl w:val="03D6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16E3F"/>
    <w:multiLevelType w:val="hybridMultilevel"/>
    <w:tmpl w:val="6184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55412"/>
    <w:multiLevelType w:val="hybridMultilevel"/>
    <w:tmpl w:val="E436A1CA"/>
    <w:lvl w:ilvl="0" w:tplc="5E126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060A3E"/>
    <w:multiLevelType w:val="hybridMultilevel"/>
    <w:tmpl w:val="492A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63F18"/>
    <w:multiLevelType w:val="hybridMultilevel"/>
    <w:tmpl w:val="6630C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1AB2F41"/>
    <w:multiLevelType w:val="hybridMultilevel"/>
    <w:tmpl w:val="8FB6B356"/>
    <w:lvl w:ilvl="0" w:tplc="A1EA3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45990"/>
    <w:multiLevelType w:val="hybridMultilevel"/>
    <w:tmpl w:val="5C3C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9565B"/>
    <w:multiLevelType w:val="hybridMultilevel"/>
    <w:tmpl w:val="39189E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97864E9"/>
    <w:multiLevelType w:val="hybridMultilevel"/>
    <w:tmpl w:val="03CC01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6735E51"/>
    <w:multiLevelType w:val="hybridMultilevel"/>
    <w:tmpl w:val="32FA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551D4"/>
    <w:multiLevelType w:val="hybridMultilevel"/>
    <w:tmpl w:val="D2B4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377ED"/>
    <w:multiLevelType w:val="hybridMultilevel"/>
    <w:tmpl w:val="D410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E665A"/>
    <w:multiLevelType w:val="hybridMultilevel"/>
    <w:tmpl w:val="2A1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B3776"/>
    <w:multiLevelType w:val="hybridMultilevel"/>
    <w:tmpl w:val="D592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0702C"/>
    <w:multiLevelType w:val="hybridMultilevel"/>
    <w:tmpl w:val="309A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42BFF"/>
    <w:multiLevelType w:val="hybridMultilevel"/>
    <w:tmpl w:val="13D6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E673C"/>
    <w:multiLevelType w:val="hybridMultilevel"/>
    <w:tmpl w:val="7074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A0888"/>
    <w:multiLevelType w:val="hybridMultilevel"/>
    <w:tmpl w:val="DD68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8016C"/>
    <w:multiLevelType w:val="hybridMultilevel"/>
    <w:tmpl w:val="917A7788"/>
    <w:lvl w:ilvl="0" w:tplc="589A926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96687"/>
    <w:multiLevelType w:val="hybridMultilevel"/>
    <w:tmpl w:val="D1146D5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62DC631F"/>
    <w:multiLevelType w:val="hybridMultilevel"/>
    <w:tmpl w:val="D392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02C89"/>
    <w:multiLevelType w:val="hybridMultilevel"/>
    <w:tmpl w:val="9FC0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A5597"/>
    <w:multiLevelType w:val="multilevel"/>
    <w:tmpl w:val="92984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BEB59B0"/>
    <w:multiLevelType w:val="hybridMultilevel"/>
    <w:tmpl w:val="FF24D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C7B6F84"/>
    <w:multiLevelType w:val="hybridMultilevel"/>
    <w:tmpl w:val="E60E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74961"/>
    <w:multiLevelType w:val="hybridMultilevel"/>
    <w:tmpl w:val="809A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F7750"/>
    <w:multiLevelType w:val="multilevel"/>
    <w:tmpl w:val="C1FC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EB36D7A"/>
    <w:multiLevelType w:val="hybridMultilevel"/>
    <w:tmpl w:val="6682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51D57"/>
    <w:multiLevelType w:val="hybridMultilevel"/>
    <w:tmpl w:val="2672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9"/>
  </w:num>
  <w:num w:numId="4">
    <w:abstractNumId w:val="33"/>
  </w:num>
  <w:num w:numId="5">
    <w:abstractNumId w:val="17"/>
  </w:num>
  <w:num w:numId="6">
    <w:abstractNumId w:val="32"/>
  </w:num>
  <w:num w:numId="7">
    <w:abstractNumId w:val="24"/>
  </w:num>
  <w:num w:numId="8">
    <w:abstractNumId w:val="20"/>
  </w:num>
  <w:num w:numId="9">
    <w:abstractNumId w:val="28"/>
  </w:num>
  <w:num w:numId="10">
    <w:abstractNumId w:val="8"/>
  </w:num>
  <w:num w:numId="11">
    <w:abstractNumId w:val="31"/>
  </w:num>
  <w:num w:numId="12">
    <w:abstractNumId w:val="14"/>
  </w:num>
  <w:num w:numId="13">
    <w:abstractNumId w:val="30"/>
  </w:num>
  <w:num w:numId="14">
    <w:abstractNumId w:val="12"/>
  </w:num>
  <w:num w:numId="15">
    <w:abstractNumId w:val="3"/>
  </w:num>
  <w:num w:numId="16">
    <w:abstractNumId w:val="34"/>
  </w:num>
  <w:num w:numId="17">
    <w:abstractNumId w:val="13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22"/>
  </w:num>
  <w:num w:numId="23">
    <w:abstractNumId w:val="2"/>
  </w:num>
  <w:num w:numId="24">
    <w:abstractNumId w:val="6"/>
  </w:num>
  <w:num w:numId="25">
    <w:abstractNumId w:val="27"/>
  </w:num>
  <w:num w:numId="26">
    <w:abstractNumId w:val="16"/>
  </w:num>
  <w:num w:numId="27">
    <w:abstractNumId w:val="0"/>
  </w:num>
  <w:num w:numId="28">
    <w:abstractNumId w:val="10"/>
  </w:num>
  <w:num w:numId="29">
    <w:abstractNumId w:val="7"/>
  </w:num>
  <w:num w:numId="30">
    <w:abstractNumId w:val="26"/>
  </w:num>
  <w:num w:numId="31">
    <w:abstractNumId w:val="29"/>
  </w:num>
  <w:num w:numId="32">
    <w:abstractNumId w:val="5"/>
  </w:num>
  <w:num w:numId="33">
    <w:abstractNumId w:val="1"/>
  </w:num>
  <w:num w:numId="34">
    <w:abstractNumId w:val="15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5B"/>
    <w:rsid w:val="00000754"/>
    <w:rsid w:val="000008F0"/>
    <w:rsid w:val="00000CBC"/>
    <w:rsid w:val="00004F68"/>
    <w:rsid w:val="00007B48"/>
    <w:rsid w:val="000135CA"/>
    <w:rsid w:val="00013BD2"/>
    <w:rsid w:val="00013E79"/>
    <w:rsid w:val="00014279"/>
    <w:rsid w:val="00015667"/>
    <w:rsid w:val="000156D6"/>
    <w:rsid w:val="00016FDB"/>
    <w:rsid w:val="000179AF"/>
    <w:rsid w:val="00017D71"/>
    <w:rsid w:val="00022D0C"/>
    <w:rsid w:val="00026DA3"/>
    <w:rsid w:val="00030ABC"/>
    <w:rsid w:val="00030F42"/>
    <w:rsid w:val="00031ED4"/>
    <w:rsid w:val="00033256"/>
    <w:rsid w:val="00033986"/>
    <w:rsid w:val="000354B6"/>
    <w:rsid w:val="00041592"/>
    <w:rsid w:val="000415F4"/>
    <w:rsid w:val="0004311F"/>
    <w:rsid w:val="000440A3"/>
    <w:rsid w:val="000442AC"/>
    <w:rsid w:val="00047606"/>
    <w:rsid w:val="00051B6C"/>
    <w:rsid w:val="000520BF"/>
    <w:rsid w:val="000563E7"/>
    <w:rsid w:val="00056844"/>
    <w:rsid w:val="00056FB5"/>
    <w:rsid w:val="00060765"/>
    <w:rsid w:val="00060771"/>
    <w:rsid w:val="00061C8B"/>
    <w:rsid w:val="00062F20"/>
    <w:rsid w:val="00065B18"/>
    <w:rsid w:val="00066989"/>
    <w:rsid w:val="000702A5"/>
    <w:rsid w:val="000730FA"/>
    <w:rsid w:val="000732D1"/>
    <w:rsid w:val="0007548A"/>
    <w:rsid w:val="00081538"/>
    <w:rsid w:val="00081D5D"/>
    <w:rsid w:val="00083677"/>
    <w:rsid w:val="00083B71"/>
    <w:rsid w:val="000844C1"/>
    <w:rsid w:val="000856F5"/>
    <w:rsid w:val="00087758"/>
    <w:rsid w:val="00090100"/>
    <w:rsid w:val="00093593"/>
    <w:rsid w:val="00094C5A"/>
    <w:rsid w:val="00095AAF"/>
    <w:rsid w:val="00096980"/>
    <w:rsid w:val="000A22B9"/>
    <w:rsid w:val="000A2DAA"/>
    <w:rsid w:val="000A4E1C"/>
    <w:rsid w:val="000A519D"/>
    <w:rsid w:val="000A526B"/>
    <w:rsid w:val="000A58BD"/>
    <w:rsid w:val="000B0557"/>
    <w:rsid w:val="000B0F42"/>
    <w:rsid w:val="000B137C"/>
    <w:rsid w:val="000B27C0"/>
    <w:rsid w:val="000B7A28"/>
    <w:rsid w:val="000C1021"/>
    <w:rsid w:val="000C548B"/>
    <w:rsid w:val="000C75A9"/>
    <w:rsid w:val="000D0284"/>
    <w:rsid w:val="000D1956"/>
    <w:rsid w:val="000D2F76"/>
    <w:rsid w:val="000D44A3"/>
    <w:rsid w:val="000D5100"/>
    <w:rsid w:val="000D7815"/>
    <w:rsid w:val="000E3363"/>
    <w:rsid w:val="000E3B4E"/>
    <w:rsid w:val="000E431C"/>
    <w:rsid w:val="000E4B55"/>
    <w:rsid w:val="000F2BF9"/>
    <w:rsid w:val="000F3E33"/>
    <w:rsid w:val="0010151B"/>
    <w:rsid w:val="00102D86"/>
    <w:rsid w:val="001053E0"/>
    <w:rsid w:val="00107485"/>
    <w:rsid w:val="0011000B"/>
    <w:rsid w:val="0011008F"/>
    <w:rsid w:val="00114B0F"/>
    <w:rsid w:val="0011604E"/>
    <w:rsid w:val="001169FA"/>
    <w:rsid w:val="001203D0"/>
    <w:rsid w:val="00122EC3"/>
    <w:rsid w:val="00124886"/>
    <w:rsid w:val="001307C1"/>
    <w:rsid w:val="00133096"/>
    <w:rsid w:val="00134A35"/>
    <w:rsid w:val="00134F14"/>
    <w:rsid w:val="00136B4F"/>
    <w:rsid w:val="0014031F"/>
    <w:rsid w:val="001408EF"/>
    <w:rsid w:val="00141D1B"/>
    <w:rsid w:val="001433D2"/>
    <w:rsid w:val="00144F9F"/>
    <w:rsid w:val="00145315"/>
    <w:rsid w:val="001455AE"/>
    <w:rsid w:val="00150BE0"/>
    <w:rsid w:val="001531D4"/>
    <w:rsid w:val="0016108B"/>
    <w:rsid w:val="001649E1"/>
    <w:rsid w:val="0017097B"/>
    <w:rsid w:val="00170FCF"/>
    <w:rsid w:val="001713FD"/>
    <w:rsid w:val="00173382"/>
    <w:rsid w:val="00173802"/>
    <w:rsid w:val="001747C9"/>
    <w:rsid w:val="0017559F"/>
    <w:rsid w:val="00176075"/>
    <w:rsid w:val="00176FB5"/>
    <w:rsid w:val="0017702A"/>
    <w:rsid w:val="0018120F"/>
    <w:rsid w:val="00181E75"/>
    <w:rsid w:val="00182CCD"/>
    <w:rsid w:val="001830E5"/>
    <w:rsid w:val="00184B31"/>
    <w:rsid w:val="00186BC2"/>
    <w:rsid w:val="00186F22"/>
    <w:rsid w:val="001876C5"/>
    <w:rsid w:val="0019042D"/>
    <w:rsid w:val="0019068E"/>
    <w:rsid w:val="00191710"/>
    <w:rsid w:val="0019196C"/>
    <w:rsid w:val="00194700"/>
    <w:rsid w:val="00194F71"/>
    <w:rsid w:val="001A1E30"/>
    <w:rsid w:val="001A1E3D"/>
    <w:rsid w:val="001A2168"/>
    <w:rsid w:val="001A2417"/>
    <w:rsid w:val="001A3D79"/>
    <w:rsid w:val="001A545B"/>
    <w:rsid w:val="001B1DB5"/>
    <w:rsid w:val="001B3E9A"/>
    <w:rsid w:val="001B504F"/>
    <w:rsid w:val="001B6E75"/>
    <w:rsid w:val="001B7E5D"/>
    <w:rsid w:val="001C4190"/>
    <w:rsid w:val="001C42C6"/>
    <w:rsid w:val="001D44BB"/>
    <w:rsid w:val="001D6092"/>
    <w:rsid w:val="001D6AF5"/>
    <w:rsid w:val="001D7E3D"/>
    <w:rsid w:val="001E24E9"/>
    <w:rsid w:val="001E30C6"/>
    <w:rsid w:val="001E36ED"/>
    <w:rsid w:val="001E4BE8"/>
    <w:rsid w:val="001E5582"/>
    <w:rsid w:val="001E646C"/>
    <w:rsid w:val="001E6518"/>
    <w:rsid w:val="001E6EB7"/>
    <w:rsid w:val="001E7C12"/>
    <w:rsid w:val="001F1FD1"/>
    <w:rsid w:val="001F3588"/>
    <w:rsid w:val="001F43B4"/>
    <w:rsid w:val="001F4B09"/>
    <w:rsid w:val="001F4F21"/>
    <w:rsid w:val="001F5671"/>
    <w:rsid w:val="001F5F70"/>
    <w:rsid w:val="00201967"/>
    <w:rsid w:val="00206641"/>
    <w:rsid w:val="00206D6D"/>
    <w:rsid w:val="00207F8F"/>
    <w:rsid w:val="00222280"/>
    <w:rsid w:val="00224E41"/>
    <w:rsid w:val="00226BC7"/>
    <w:rsid w:val="002302D3"/>
    <w:rsid w:val="0023209D"/>
    <w:rsid w:val="00235E16"/>
    <w:rsid w:val="00242E13"/>
    <w:rsid w:val="0025066A"/>
    <w:rsid w:val="00252CC6"/>
    <w:rsid w:val="00254A51"/>
    <w:rsid w:val="00257894"/>
    <w:rsid w:val="002622BB"/>
    <w:rsid w:val="0026391D"/>
    <w:rsid w:val="00264052"/>
    <w:rsid w:val="002660A1"/>
    <w:rsid w:val="002666CE"/>
    <w:rsid w:val="00266FB1"/>
    <w:rsid w:val="0027254C"/>
    <w:rsid w:val="00273A67"/>
    <w:rsid w:val="00274372"/>
    <w:rsid w:val="00275BDA"/>
    <w:rsid w:val="00276686"/>
    <w:rsid w:val="002772E0"/>
    <w:rsid w:val="00281CD9"/>
    <w:rsid w:val="0028344A"/>
    <w:rsid w:val="00283507"/>
    <w:rsid w:val="0028359C"/>
    <w:rsid w:val="00284CA1"/>
    <w:rsid w:val="00287A6E"/>
    <w:rsid w:val="002901F8"/>
    <w:rsid w:val="00290E2A"/>
    <w:rsid w:val="002925B2"/>
    <w:rsid w:val="00292B85"/>
    <w:rsid w:val="00293782"/>
    <w:rsid w:val="00294943"/>
    <w:rsid w:val="002959BD"/>
    <w:rsid w:val="00296B52"/>
    <w:rsid w:val="002A1903"/>
    <w:rsid w:val="002A1F84"/>
    <w:rsid w:val="002A45F0"/>
    <w:rsid w:val="002A4A3C"/>
    <w:rsid w:val="002A4B0D"/>
    <w:rsid w:val="002A5CDC"/>
    <w:rsid w:val="002A7582"/>
    <w:rsid w:val="002B0F5B"/>
    <w:rsid w:val="002B1CB0"/>
    <w:rsid w:val="002B36C0"/>
    <w:rsid w:val="002B42C2"/>
    <w:rsid w:val="002B4CEF"/>
    <w:rsid w:val="002B5241"/>
    <w:rsid w:val="002B7B14"/>
    <w:rsid w:val="002C28EB"/>
    <w:rsid w:val="002C6177"/>
    <w:rsid w:val="002C75EE"/>
    <w:rsid w:val="002C7FA7"/>
    <w:rsid w:val="002D1CC9"/>
    <w:rsid w:val="002D352F"/>
    <w:rsid w:val="002D6F9A"/>
    <w:rsid w:val="002D7D9D"/>
    <w:rsid w:val="002E15A9"/>
    <w:rsid w:val="002E180D"/>
    <w:rsid w:val="002E5466"/>
    <w:rsid w:val="002E66C6"/>
    <w:rsid w:val="002F1658"/>
    <w:rsid w:val="002F19A2"/>
    <w:rsid w:val="002F2819"/>
    <w:rsid w:val="002F4C63"/>
    <w:rsid w:val="002F618B"/>
    <w:rsid w:val="002F681D"/>
    <w:rsid w:val="002F68A9"/>
    <w:rsid w:val="002F712C"/>
    <w:rsid w:val="0030090C"/>
    <w:rsid w:val="003018E7"/>
    <w:rsid w:val="0030661F"/>
    <w:rsid w:val="003073F3"/>
    <w:rsid w:val="003102DF"/>
    <w:rsid w:val="003115F5"/>
    <w:rsid w:val="003118D6"/>
    <w:rsid w:val="00313241"/>
    <w:rsid w:val="00313F2D"/>
    <w:rsid w:val="00315433"/>
    <w:rsid w:val="0031723B"/>
    <w:rsid w:val="00321F29"/>
    <w:rsid w:val="00322661"/>
    <w:rsid w:val="003228C5"/>
    <w:rsid w:val="00323315"/>
    <w:rsid w:val="00323C4B"/>
    <w:rsid w:val="00324A54"/>
    <w:rsid w:val="00331C49"/>
    <w:rsid w:val="00333AC5"/>
    <w:rsid w:val="00335048"/>
    <w:rsid w:val="003371A5"/>
    <w:rsid w:val="00337372"/>
    <w:rsid w:val="0033769E"/>
    <w:rsid w:val="003400EB"/>
    <w:rsid w:val="00340B0A"/>
    <w:rsid w:val="00341BF4"/>
    <w:rsid w:val="0034313C"/>
    <w:rsid w:val="00345361"/>
    <w:rsid w:val="00347230"/>
    <w:rsid w:val="0034788A"/>
    <w:rsid w:val="00350BC2"/>
    <w:rsid w:val="00350F70"/>
    <w:rsid w:val="003523E5"/>
    <w:rsid w:val="003536DF"/>
    <w:rsid w:val="00354C9D"/>
    <w:rsid w:val="003572D9"/>
    <w:rsid w:val="00357A95"/>
    <w:rsid w:val="003607AF"/>
    <w:rsid w:val="00361DAF"/>
    <w:rsid w:val="003622C2"/>
    <w:rsid w:val="003629BE"/>
    <w:rsid w:val="003635B6"/>
    <w:rsid w:val="003664B1"/>
    <w:rsid w:val="003675E4"/>
    <w:rsid w:val="00372C53"/>
    <w:rsid w:val="00372F58"/>
    <w:rsid w:val="00373551"/>
    <w:rsid w:val="0037397F"/>
    <w:rsid w:val="0038228D"/>
    <w:rsid w:val="003833CF"/>
    <w:rsid w:val="0038552A"/>
    <w:rsid w:val="00385671"/>
    <w:rsid w:val="003859F8"/>
    <w:rsid w:val="003874AD"/>
    <w:rsid w:val="0039115E"/>
    <w:rsid w:val="0039390A"/>
    <w:rsid w:val="00393D90"/>
    <w:rsid w:val="00395A27"/>
    <w:rsid w:val="0039654E"/>
    <w:rsid w:val="003A0F84"/>
    <w:rsid w:val="003A2580"/>
    <w:rsid w:val="003A3607"/>
    <w:rsid w:val="003A58CC"/>
    <w:rsid w:val="003B050C"/>
    <w:rsid w:val="003B3993"/>
    <w:rsid w:val="003B6C3D"/>
    <w:rsid w:val="003B7F68"/>
    <w:rsid w:val="003C2365"/>
    <w:rsid w:val="003C29FE"/>
    <w:rsid w:val="003C35B0"/>
    <w:rsid w:val="003C47F0"/>
    <w:rsid w:val="003C4AEC"/>
    <w:rsid w:val="003D0856"/>
    <w:rsid w:val="003D1015"/>
    <w:rsid w:val="003D3DD2"/>
    <w:rsid w:val="003D582D"/>
    <w:rsid w:val="003D6FB9"/>
    <w:rsid w:val="003E0E95"/>
    <w:rsid w:val="003E11DF"/>
    <w:rsid w:val="003E5DF5"/>
    <w:rsid w:val="003F1507"/>
    <w:rsid w:val="003F20E7"/>
    <w:rsid w:val="003F3502"/>
    <w:rsid w:val="003F42A8"/>
    <w:rsid w:val="003F48F8"/>
    <w:rsid w:val="003F6435"/>
    <w:rsid w:val="00400353"/>
    <w:rsid w:val="00400752"/>
    <w:rsid w:val="004016BC"/>
    <w:rsid w:val="0040175D"/>
    <w:rsid w:val="004050D1"/>
    <w:rsid w:val="004053BB"/>
    <w:rsid w:val="004066D1"/>
    <w:rsid w:val="004074F3"/>
    <w:rsid w:val="00411F2E"/>
    <w:rsid w:val="00413384"/>
    <w:rsid w:val="004145B1"/>
    <w:rsid w:val="004204D4"/>
    <w:rsid w:val="004205F4"/>
    <w:rsid w:val="004208FC"/>
    <w:rsid w:val="00422A78"/>
    <w:rsid w:val="00422D81"/>
    <w:rsid w:val="004238F4"/>
    <w:rsid w:val="004313D0"/>
    <w:rsid w:val="004318A5"/>
    <w:rsid w:val="00431B77"/>
    <w:rsid w:val="00431EE4"/>
    <w:rsid w:val="00434147"/>
    <w:rsid w:val="00435DA7"/>
    <w:rsid w:val="0043609D"/>
    <w:rsid w:val="00437838"/>
    <w:rsid w:val="00440BD3"/>
    <w:rsid w:val="00441140"/>
    <w:rsid w:val="00443DA3"/>
    <w:rsid w:val="0044463D"/>
    <w:rsid w:val="004454AB"/>
    <w:rsid w:val="00445776"/>
    <w:rsid w:val="00446150"/>
    <w:rsid w:val="00451894"/>
    <w:rsid w:val="00452C2F"/>
    <w:rsid w:val="0045635A"/>
    <w:rsid w:val="004569B5"/>
    <w:rsid w:val="00460344"/>
    <w:rsid w:val="004603BE"/>
    <w:rsid w:val="004606E9"/>
    <w:rsid w:val="00461C55"/>
    <w:rsid w:val="00470CDA"/>
    <w:rsid w:val="00471147"/>
    <w:rsid w:val="0047641C"/>
    <w:rsid w:val="00480AB1"/>
    <w:rsid w:val="00483365"/>
    <w:rsid w:val="004834DF"/>
    <w:rsid w:val="004942F0"/>
    <w:rsid w:val="0049759E"/>
    <w:rsid w:val="004A0E55"/>
    <w:rsid w:val="004A1B8E"/>
    <w:rsid w:val="004A34A2"/>
    <w:rsid w:val="004B0B18"/>
    <w:rsid w:val="004B0EEF"/>
    <w:rsid w:val="004B16CB"/>
    <w:rsid w:val="004B1762"/>
    <w:rsid w:val="004B468D"/>
    <w:rsid w:val="004B6D0B"/>
    <w:rsid w:val="004C1540"/>
    <w:rsid w:val="004C4008"/>
    <w:rsid w:val="004C69A8"/>
    <w:rsid w:val="004D1952"/>
    <w:rsid w:val="004D555B"/>
    <w:rsid w:val="004D7208"/>
    <w:rsid w:val="004D765C"/>
    <w:rsid w:val="004E3503"/>
    <w:rsid w:val="004E4D03"/>
    <w:rsid w:val="004E6506"/>
    <w:rsid w:val="004F17E5"/>
    <w:rsid w:val="004F21DE"/>
    <w:rsid w:val="004F32AD"/>
    <w:rsid w:val="004F33B4"/>
    <w:rsid w:val="004F68EE"/>
    <w:rsid w:val="004F76DB"/>
    <w:rsid w:val="004F7AFD"/>
    <w:rsid w:val="00501077"/>
    <w:rsid w:val="0050193F"/>
    <w:rsid w:val="00502B6E"/>
    <w:rsid w:val="0050419A"/>
    <w:rsid w:val="005041C6"/>
    <w:rsid w:val="00504BAF"/>
    <w:rsid w:val="005064D9"/>
    <w:rsid w:val="005125D8"/>
    <w:rsid w:val="0051451F"/>
    <w:rsid w:val="00514BEF"/>
    <w:rsid w:val="00515828"/>
    <w:rsid w:val="005277D4"/>
    <w:rsid w:val="0053110D"/>
    <w:rsid w:val="00531E7D"/>
    <w:rsid w:val="0053206D"/>
    <w:rsid w:val="00535232"/>
    <w:rsid w:val="005374E7"/>
    <w:rsid w:val="00543CA5"/>
    <w:rsid w:val="00543F7E"/>
    <w:rsid w:val="00545096"/>
    <w:rsid w:val="00545C6E"/>
    <w:rsid w:val="00547CEC"/>
    <w:rsid w:val="005506B8"/>
    <w:rsid w:val="00551D66"/>
    <w:rsid w:val="005558A1"/>
    <w:rsid w:val="005571BE"/>
    <w:rsid w:val="00560787"/>
    <w:rsid w:val="00565625"/>
    <w:rsid w:val="0056675B"/>
    <w:rsid w:val="005728B8"/>
    <w:rsid w:val="00577C9F"/>
    <w:rsid w:val="00577EBF"/>
    <w:rsid w:val="005808EC"/>
    <w:rsid w:val="00584027"/>
    <w:rsid w:val="005934E4"/>
    <w:rsid w:val="005A0C51"/>
    <w:rsid w:val="005A270C"/>
    <w:rsid w:val="005A2F1E"/>
    <w:rsid w:val="005A30DC"/>
    <w:rsid w:val="005A4CE7"/>
    <w:rsid w:val="005A4DE8"/>
    <w:rsid w:val="005A5AE0"/>
    <w:rsid w:val="005A5C1F"/>
    <w:rsid w:val="005A7308"/>
    <w:rsid w:val="005B0514"/>
    <w:rsid w:val="005B0D1F"/>
    <w:rsid w:val="005B2274"/>
    <w:rsid w:val="005B3C74"/>
    <w:rsid w:val="005B5DD7"/>
    <w:rsid w:val="005B5F7E"/>
    <w:rsid w:val="005C2EE5"/>
    <w:rsid w:val="005C5897"/>
    <w:rsid w:val="005C5C68"/>
    <w:rsid w:val="005C5E56"/>
    <w:rsid w:val="005C67E5"/>
    <w:rsid w:val="005C70A1"/>
    <w:rsid w:val="005D030E"/>
    <w:rsid w:val="005D1887"/>
    <w:rsid w:val="005D5041"/>
    <w:rsid w:val="005E18C1"/>
    <w:rsid w:val="005E2ED7"/>
    <w:rsid w:val="005E3D8D"/>
    <w:rsid w:val="005E4319"/>
    <w:rsid w:val="005E5ECD"/>
    <w:rsid w:val="005E6E6D"/>
    <w:rsid w:val="005E7367"/>
    <w:rsid w:val="005E7E4A"/>
    <w:rsid w:val="005F0571"/>
    <w:rsid w:val="005F1320"/>
    <w:rsid w:val="005F4CFE"/>
    <w:rsid w:val="005F5C81"/>
    <w:rsid w:val="005F66DE"/>
    <w:rsid w:val="005F6B73"/>
    <w:rsid w:val="00600620"/>
    <w:rsid w:val="00603F67"/>
    <w:rsid w:val="006040A3"/>
    <w:rsid w:val="00604342"/>
    <w:rsid w:val="00605BBD"/>
    <w:rsid w:val="006063E3"/>
    <w:rsid w:val="00606594"/>
    <w:rsid w:val="00607759"/>
    <w:rsid w:val="00616461"/>
    <w:rsid w:val="006170E1"/>
    <w:rsid w:val="00617861"/>
    <w:rsid w:val="0062011C"/>
    <w:rsid w:val="0063369D"/>
    <w:rsid w:val="00634E73"/>
    <w:rsid w:val="00635B3D"/>
    <w:rsid w:val="006401EC"/>
    <w:rsid w:val="00642D11"/>
    <w:rsid w:val="00650857"/>
    <w:rsid w:val="00651CC3"/>
    <w:rsid w:val="00652B4C"/>
    <w:rsid w:val="00653DFC"/>
    <w:rsid w:val="00655655"/>
    <w:rsid w:val="006557D8"/>
    <w:rsid w:val="006560D6"/>
    <w:rsid w:val="006562B2"/>
    <w:rsid w:val="0065661A"/>
    <w:rsid w:val="006572D2"/>
    <w:rsid w:val="0066442E"/>
    <w:rsid w:val="00664BA3"/>
    <w:rsid w:val="006700E5"/>
    <w:rsid w:val="006726D5"/>
    <w:rsid w:val="00673032"/>
    <w:rsid w:val="00674BB7"/>
    <w:rsid w:val="00675484"/>
    <w:rsid w:val="00675F73"/>
    <w:rsid w:val="00682DF2"/>
    <w:rsid w:val="006831D2"/>
    <w:rsid w:val="00684189"/>
    <w:rsid w:val="00686AA2"/>
    <w:rsid w:val="00687351"/>
    <w:rsid w:val="00691DAA"/>
    <w:rsid w:val="006926FB"/>
    <w:rsid w:val="00694831"/>
    <w:rsid w:val="006948D7"/>
    <w:rsid w:val="00695BC9"/>
    <w:rsid w:val="00696EA3"/>
    <w:rsid w:val="0069795B"/>
    <w:rsid w:val="00697EBE"/>
    <w:rsid w:val="006A00AB"/>
    <w:rsid w:val="006A1C55"/>
    <w:rsid w:val="006B482D"/>
    <w:rsid w:val="006B6899"/>
    <w:rsid w:val="006C04C3"/>
    <w:rsid w:val="006C114B"/>
    <w:rsid w:val="006C2684"/>
    <w:rsid w:val="006C433E"/>
    <w:rsid w:val="006C5A7B"/>
    <w:rsid w:val="006C63F7"/>
    <w:rsid w:val="006C6C04"/>
    <w:rsid w:val="006C6DEE"/>
    <w:rsid w:val="006C70C1"/>
    <w:rsid w:val="006C7BDF"/>
    <w:rsid w:val="006D2B65"/>
    <w:rsid w:val="006D2E7A"/>
    <w:rsid w:val="006D3FBE"/>
    <w:rsid w:val="006D43DF"/>
    <w:rsid w:val="006D62D4"/>
    <w:rsid w:val="006D6F64"/>
    <w:rsid w:val="006D6F80"/>
    <w:rsid w:val="006E0229"/>
    <w:rsid w:val="006E1DE7"/>
    <w:rsid w:val="006E2714"/>
    <w:rsid w:val="006E3199"/>
    <w:rsid w:val="006E68CF"/>
    <w:rsid w:val="006E6E61"/>
    <w:rsid w:val="006E7BFC"/>
    <w:rsid w:val="006F280F"/>
    <w:rsid w:val="006F383F"/>
    <w:rsid w:val="006F4119"/>
    <w:rsid w:val="006F57D1"/>
    <w:rsid w:val="006F5AE6"/>
    <w:rsid w:val="006F6759"/>
    <w:rsid w:val="006F714F"/>
    <w:rsid w:val="006F7B26"/>
    <w:rsid w:val="00700BB5"/>
    <w:rsid w:val="0070202D"/>
    <w:rsid w:val="007053C5"/>
    <w:rsid w:val="00706F27"/>
    <w:rsid w:val="0071082E"/>
    <w:rsid w:val="0071092D"/>
    <w:rsid w:val="00713C92"/>
    <w:rsid w:val="0071400B"/>
    <w:rsid w:val="007154F9"/>
    <w:rsid w:val="007210B0"/>
    <w:rsid w:val="0072169C"/>
    <w:rsid w:val="00730B45"/>
    <w:rsid w:val="007313A7"/>
    <w:rsid w:val="007324A2"/>
    <w:rsid w:val="0073261A"/>
    <w:rsid w:val="00733970"/>
    <w:rsid w:val="007344C8"/>
    <w:rsid w:val="0073506B"/>
    <w:rsid w:val="007372AE"/>
    <w:rsid w:val="00740BEA"/>
    <w:rsid w:val="00741854"/>
    <w:rsid w:val="00742DEC"/>
    <w:rsid w:val="007468C7"/>
    <w:rsid w:val="00746EF7"/>
    <w:rsid w:val="00747EFC"/>
    <w:rsid w:val="00750AA9"/>
    <w:rsid w:val="0075177D"/>
    <w:rsid w:val="007535C4"/>
    <w:rsid w:val="007535E5"/>
    <w:rsid w:val="00756921"/>
    <w:rsid w:val="007627EA"/>
    <w:rsid w:val="00762E5D"/>
    <w:rsid w:val="00767A1C"/>
    <w:rsid w:val="0077357F"/>
    <w:rsid w:val="00774CA6"/>
    <w:rsid w:val="00776A0D"/>
    <w:rsid w:val="00780446"/>
    <w:rsid w:val="00784D97"/>
    <w:rsid w:val="007916D9"/>
    <w:rsid w:val="00791EC5"/>
    <w:rsid w:val="0079231E"/>
    <w:rsid w:val="00796287"/>
    <w:rsid w:val="0079673C"/>
    <w:rsid w:val="00796F39"/>
    <w:rsid w:val="007A2194"/>
    <w:rsid w:val="007A22B6"/>
    <w:rsid w:val="007A2D70"/>
    <w:rsid w:val="007A5527"/>
    <w:rsid w:val="007A65D3"/>
    <w:rsid w:val="007A6FFB"/>
    <w:rsid w:val="007A7841"/>
    <w:rsid w:val="007B0C94"/>
    <w:rsid w:val="007B2AB8"/>
    <w:rsid w:val="007B3281"/>
    <w:rsid w:val="007B3492"/>
    <w:rsid w:val="007B6A75"/>
    <w:rsid w:val="007B7750"/>
    <w:rsid w:val="007C2CA9"/>
    <w:rsid w:val="007C3AE4"/>
    <w:rsid w:val="007C5F5B"/>
    <w:rsid w:val="007C7ABC"/>
    <w:rsid w:val="007D05A7"/>
    <w:rsid w:val="007D18E6"/>
    <w:rsid w:val="007D19C5"/>
    <w:rsid w:val="007E05A7"/>
    <w:rsid w:val="007E234F"/>
    <w:rsid w:val="007E35E7"/>
    <w:rsid w:val="007E6B14"/>
    <w:rsid w:val="007F0C70"/>
    <w:rsid w:val="007F4180"/>
    <w:rsid w:val="007F52E2"/>
    <w:rsid w:val="00801642"/>
    <w:rsid w:val="0080460E"/>
    <w:rsid w:val="008053A6"/>
    <w:rsid w:val="00805FB5"/>
    <w:rsid w:val="00813DF6"/>
    <w:rsid w:val="008143A4"/>
    <w:rsid w:val="00814972"/>
    <w:rsid w:val="00817233"/>
    <w:rsid w:val="00822679"/>
    <w:rsid w:val="0082393E"/>
    <w:rsid w:val="00823A23"/>
    <w:rsid w:val="0082415B"/>
    <w:rsid w:val="008245C0"/>
    <w:rsid w:val="008329B4"/>
    <w:rsid w:val="008334AF"/>
    <w:rsid w:val="008343B1"/>
    <w:rsid w:val="00835BAF"/>
    <w:rsid w:val="008373B2"/>
    <w:rsid w:val="00840182"/>
    <w:rsid w:val="00840446"/>
    <w:rsid w:val="00843CFD"/>
    <w:rsid w:val="008448CE"/>
    <w:rsid w:val="00844E19"/>
    <w:rsid w:val="00846B9E"/>
    <w:rsid w:val="0085039F"/>
    <w:rsid w:val="00851FCE"/>
    <w:rsid w:val="00855DE3"/>
    <w:rsid w:val="00856539"/>
    <w:rsid w:val="00856A65"/>
    <w:rsid w:val="00856FEF"/>
    <w:rsid w:val="00860BA7"/>
    <w:rsid w:val="00861C03"/>
    <w:rsid w:val="00864556"/>
    <w:rsid w:val="00865ABD"/>
    <w:rsid w:val="00865C08"/>
    <w:rsid w:val="00867D24"/>
    <w:rsid w:val="00870B17"/>
    <w:rsid w:val="00870C42"/>
    <w:rsid w:val="00870D2B"/>
    <w:rsid w:val="0087229C"/>
    <w:rsid w:val="00872D71"/>
    <w:rsid w:val="00873F8A"/>
    <w:rsid w:val="00877952"/>
    <w:rsid w:val="0088130A"/>
    <w:rsid w:val="008829F8"/>
    <w:rsid w:val="00884D3F"/>
    <w:rsid w:val="00885F1D"/>
    <w:rsid w:val="00885F7A"/>
    <w:rsid w:val="0089075E"/>
    <w:rsid w:val="00890A80"/>
    <w:rsid w:val="008917F1"/>
    <w:rsid w:val="008961E3"/>
    <w:rsid w:val="0089678C"/>
    <w:rsid w:val="008968D8"/>
    <w:rsid w:val="00897C1B"/>
    <w:rsid w:val="008A1AA5"/>
    <w:rsid w:val="008A1EE0"/>
    <w:rsid w:val="008A22F4"/>
    <w:rsid w:val="008A2DAE"/>
    <w:rsid w:val="008A5827"/>
    <w:rsid w:val="008A5CD1"/>
    <w:rsid w:val="008A66D2"/>
    <w:rsid w:val="008B0CFE"/>
    <w:rsid w:val="008B1368"/>
    <w:rsid w:val="008B1E8F"/>
    <w:rsid w:val="008B383F"/>
    <w:rsid w:val="008B68A9"/>
    <w:rsid w:val="008C0900"/>
    <w:rsid w:val="008C0A54"/>
    <w:rsid w:val="008C23A2"/>
    <w:rsid w:val="008C396C"/>
    <w:rsid w:val="008C5965"/>
    <w:rsid w:val="008C74BD"/>
    <w:rsid w:val="008D08D1"/>
    <w:rsid w:val="008D1147"/>
    <w:rsid w:val="008D2210"/>
    <w:rsid w:val="008D2907"/>
    <w:rsid w:val="008D34EE"/>
    <w:rsid w:val="008D76DC"/>
    <w:rsid w:val="008E0FBE"/>
    <w:rsid w:val="008E3E26"/>
    <w:rsid w:val="008E5299"/>
    <w:rsid w:val="008E62F4"/>
    <w:rsid w:val="008F5C41"/>
    <w:rsid w:val="008F6CA8"/>
    <w:rsid w:val="008F6EEC"/>
    <w:rsid w:val="008F7A32"/>
    <w:rsid w:val="00901B07"/>
    <w:rsid w:val="009053FD"/>
    <w:rsid w:val="00910DDF"/>
    <w:rsid w:val="00911381"/>
    <w:rsid w:val="00912CE8"/>
    <w:rsid w:val="00915003"/>
    <w:rsid w:val="00915488"/>
    <w:rsid w:val="00917A92"/>
    <w:rsid w:val="00921674"/>
    <w:rsid w:val="00922ACD"/>
    <w:rsid w:val="00924B77"/>
    <w:rsid w:val="00924DEC"/>
    <w:rsid w:val="00925FC0"/>
    <w:rsid w:val="009355F7"/>
    <w:rsid w:val="00936065"/>
    <w:rsid w:val="0093611F"/>
    <w:rsid w:val="0094001E"/>
    <w:rsid w:val="009418E4"/>
    <w:rsid w:val="009436B2"/>
    <w:rsid w:val="00946237"/>
    <w:rsid w:val="00946CBC"/>
    <w:rsid w:val="00947016"/>
    <w:rsid w:val="00952891"/>
    <w:rsid w:val="00953741"/>
    <w:rsid w:val="00954DF1"/>
    <w:rsid w:val="00956153"/>
    <w:rsid w:val="00960A54"/>
    <w:rsid w:val="0096208A"/>
    <w:rsid w:val="00963342"/>
    <w:rsid w:val="0096336B"/>
    <w:rsid w:val="009646C6"/>
    <w:rsid w:val="00965615"/>
    <w:rsid w:val="00967B29"/>
    <w:rsid w:val="009728DA"/>
    <w:rsid w:val="0097376F"/>
    <w:rsid w:val="009747A3"/>
    <w:rsid w:val="00980630"/>
    <w:rsid w:val="009813DA"/>
    <w:rsid w:val="00981FC2"/>
    <w:rsid w:val="00982663"/>
    <w:rsid w:val="00983837"/>
    <w:rsid w:val="00985306"/>
    <w:rsid w:val="00992256"/>
    <w:rsid w:val="00992832"/>
    <w:rsid w:val="0099399F"/>
    <w:rsid w:val="009944DF"/>
    <w:rsid w:val="009954F7"/>
    <w:rsid w:val="009972B7"/>
    <w:rsid w:val="00997BE2"/>
    <w:rsid w:val="009A037E"/>
    <w:rsid w:val="009A14EA"/>
    <w:rsid w:val="009A2E95"/>
    <w:rsid w:val="009A4364"/>
    <w:rsid w:val="009A44B1"/>
    <w:rsid w:val="009A4AC9"/>
    <w:rsid w:val="009A5BF3"/>
    <w:rsid w:val="009B09D4"/>
    <w:rsid w:val="009B0CED"/>
    <w:rsid w:val="009B120D"/>
    <w:rsid w:val="009B162F"/>
    <w:rsid w:val="009B19B8"/>
    <w:rsid w:val="009B21BF"/>
    <w:rsid w:val="009B26A3"/>
    <w:rsid w:val="009B328A"/>
    <w:rsid w:val="009B5200"/>
    <w:rsid w:val="009B67AE"/>
    <w:rsid w:val="009C1E2D"/>
    <w:rsid w:val="009C23F1"/>
    <w:rsid w:val="009C2603"/>
    <w:rsid w:val="009C2A67"/>
    <w:rsid w:val="009C32D6"/>
    <w:rsid w:val="009C72D0"/>
    <w:rsid w:val="009D0A18"/>
    <w:rsid w:val="009D1ADD"/>
    <w:rsid w:val="009D1C45"/>
    <w:rsid w:val="009D428D"/>
    <w:rsid w:val="009D5CDC"/>
    <w:rsid w:val="009D60C2"/>
    <w:rsid w:val="009E3E67"/>
    <w:rsid w:val="009E4C24"/>
    <w:rsid w:val="009E5C52"/>
    <w:rsid w:val="009F2BFB"/>
    <w:rsid w:val="009F3080"/>
    <w:rsid w:val="009F30C5"/>
    <w:rsid w:val="009F3B7D"/>
    <w:rsid w:val="009F4873"/>
    <w:rsid w:val="009F5048"/>
    <w:rsid w:val="00A00CE7"/>
    <w:rsid w:val="00A017F8"/>
    <w:rsid w:val="00A03C78"/>
    <w:rsid w:val="00A053D2"/>
    <w:rsid w:val="00A12195"/>
    <w:rsid w:val="00A13924"/>
    <w:rsid w:val="00A1440D"/>
    <w:rsid w:val="00A1528A"/>
    <w:rsid w:val="00A158D7"/>
    <w:rsid w:val="00A20C7D"/>
    <w:rsid w:val="00A2105F"/>
    <w:rsid w:val="00A222E1"/>
    <w:rsid w:val="00A227B3"/>
    <w:rsid w:val="00A22EE3"/>
    <w:rsid w:val="00A26375"/>
    <w:rsid w:val="00A33E7E"/>
    <w:rsid w:val="00A3646F"/>
    <w:rsid w:val="00A36DE8"/>
    <w:rsid w:val="00A376BD"/>
    <w:rsid w:val="00A41015"/>
    <w:rsid w:val="00A420F3"/>
    <w:rsid w:val="00A4656C"/>
    <w:rsid w:val="00A5083A"/>
    <w:rsid w:val="00A512D1"/>
    <w:rsid w:val="00A512E9"/>
    <w:rsid w:val="00A53B7A"/>
    <w:rsid w:val="00A53C97"/>
    <w:rsid w:val="00A55C0B"/>
    <w:rsid w:val="00A6558F"/>
    <w:rsid w:val="00A668D4"/>
    <w:rsid w:val="00A6795C"/>
    <w:rsid w:val="00A709BD"/>
    <w:rsid w:val="00A7214D"/>
    <w:rsid w:val="00A72792"/>
    <w:rsid w:val="00A748A8"/>
    <w:rsid w:val="00A74F00"/>
    <w:rsid w:val="00A768AB"/>
    <w:rsid w:val="00A77E75"/>
    <w:rsid w:val="00A80778"/>
    <w:rsid w:val="00A8123B"/>
    <w:rsid w:val="00A8512E"/>
    <w:rsid w:val="00A86EFC"/>
    <w:rsid w:val="00A925A5"/>
    <w:rsid w:val="00A93571"/>
    <w:rsid w:val="00A94D99"/>
    <w:rsid w:val="00AA0493"/>
    <w:rsid w:val="00AA1A90"/>
    <w:rsid w:val="00AA1AF9"/>
    <w:rsid w:val="00AA2404"/>
    <w:rsid w:val="00AA2A9E"/>
    <w:rsid w:val="00AA2AD2"/>
    <w:rsid w:val="00AA3DBC"/>
    <w:rsid w:val="00AA466E"/>
    <w:rsid w:val="00AA560E"/>
    <w:rsid w:val="00AA78B9"/>
    <w:rsid w:val="00AB1023"/>
    <w:rsid w:val="00AB157D"/>
    <w:rsid w:val="00AB2CFF"/>
    <w:rsid w:val="00AB3CE9"/>
    <w:rsid w:val="00AB6036"/>
    <w:rsid w:val="00AC4E50"/>
    <w:rsid w:val="00AC75DB"/>
    <w:rsid w:val="00AD767F"/>
    <w:rsid w:val="00AE1CDC"/>
    <w:rsid w:val="00AE6547"/>
    <w:rsid w:val="00AF0751"/>
    <w:rsid w:val="00AF183D"/>
    <w:rsid w:val="00AF2C21"/>
    <w:rsid w:val="00AF6C5B"/>
    <w:rsid w:val="00B02A8F"/>
    <w:rsid w:val="00B047DC"/>
    <w:rsid w:val="00B07790"/>
    <w:rsid w:val="00B114A9"/>
    <w:rsid w:val="00B16B8F"/>
    <w:rsid w:val="00B17910"/>
    <w:rsid w:val="00B20420"/>
    <w:rsid w:val="00B21D9D"/>
    <w:rsid w:val="00B238BF"/>
    <w:rsid w:val="00B23F53"/>
    <w:rsid w:val="00B24E34"/>
    <w:rsid w:val="00B2762D"/>
    <w:rsid w:val="00B3054A"/>
    <w:rsid w:val="00B34B00"/>
    <w:rsid w:val="00B35CAC"/>
    <w:rsid w:val="00B40D38"/>
    <w:rsid w:val="00B44CF9"/>
    <w:rsid w:val="00B46ACD"/>
    <w:rsid w:val="00B51AA1"/>
    <w:rsid w:val="00B521A4"/>
    <w:rsid w:val="00B52F41"/>
    <w:rsid w:val="00B56B85"/>
    <w:rsid w:val="00B57293"/>
    <w:rsid w:val="00B63D1C"/>
    <w:rsid w:val="00B6678B"/>
    <w:rsid w:val="00B67442"/>
    <w:rsid w:val="00B675A4"/>
    <w:rsid w:val="00B70ECD"/>
    <w:rsid w:val="00B73D7B"/>
    <w:rsid w:val="00B75624"/>
    <w:rsid w:val="00B75EC7"/>
    <w:rsid w:val="00B80E7A"/>
    <w:rsid w:val="00B827CB"/>
    <w:rsid w:val="00B82D0F"/>
    <w:rsid w:val="00B83593"/>
    <w:rsid w:val="00B84068"/>
    <w:rsid w:val="00B85240"/>
    <w:rsid w:val="00B86A21"/>
    <w:rsid w:val="00B90F2A"/>
    <w:rsid w:val="00B91552"/>
    <w:rsid w:val="00B91967"/>
    <w:rsid w:val="00B97897"/>
    <w:rsid w:val="00BA2C3A"/>
    <w:rsid w:val="00BA41B8"/>
    <w:rsid w:val="00BA7FE5"/>
    <w:rsid w:val="00BB03A7"/>
    <w:rsid w:val="00BB12E0"/>
    <w:rsid w:val="00BB2884"/>
    <w:rsid w:val="00BB3F14"/>
    <w:rsid w:val="00BB4956"/>
    <w:rsid w:val="00BB6075"/>
    <w:rsid w:val="00BB6FEB"/>
    <w:rsid w:val="00BB74CE"/>
    <w:rsid w:val="00BC01AC"/>
    <w:rsid w:val="00BC09BA"/>
    <w:rsid w:val="00BC1117"/>
    <w:rsid w:val="00BC4666"/>
    <w:rsid w:val="00BC4E92"/>
    <w:rsid w:val="00BC511B"/>
    <w:rsid w:val="00BD51A3"/>
    <w:rsid w:val="00BE185B"/>
    <w:rsid w:val="00BE53A4"/>
    <w:rsid w:val="00BE5861"/>
    <w:rsid w:val="00BE6FAF"/>
    <w:rsid w:val="00BF44CD"/>
    <w:rsid w:val="00BF5595"/>
    <w:rsid w:val="00BF68CF"/>
    <w:rsid w:val="00C04716"/>
    <w:rsid w:val="00C05D36"/>
    <w:rsid w:val="00C06B10"/>
    <w:rsid w:val="00C07F99"/>
    <w:rsid w:val="00C10132"/>
    <w:rsid w:val="00C13EAD"/>
    <w:rsid w:val="00C15B8E"/>
    <w:rsid w:val="00C211D3"/>
    <w:rsid w:val="00C23699"/>
    <w:rsid w:val="00C23B6F"/>
    <w:rsid w:val="00C243B6"/>
    <w:rsid w:val="00C25C55"/>
    <w:rsid w:val="00C26593"/>
    <w:rsid w:val="00C2698D"/>
    <w:rsid w:val="00C26E9E"/>
    <w:rsid w:val="00C276D5"/>
    <w:rsid w:val="00C279C5"/>
    <w:rsid w:val="00C27E33"/>
    <w:rsid w:val="00C30B5E"/>
    <w:rsid w:val="00C31793"/>
    <w:rsid w:val="00C31C56"/>
    <w:rsid w:val="00C32411"/>
    <w:rsid w:val="00C34A8F"/>
    <w:rsid w:val="00C3503D"/>
    <w:rsid w:val="00C356B6"/>
    <w:rsid w:val="00C36711"/>
    <w:rsid w:val="00C37F39"/>
    <w:rsid w:val="00C412DA"/>
    <w:rsid w:val="00C469A7"/>
    <w:rsid w:val="00C47911"/>
    <w:rsid w:val="00C5182B"/>
    <w:rsid w:val="00C551BB"/>
    <w:rsid w:val="00C56C71"/>
    <w:rsid w:val="00C57010"/>
    <w:rsid w:val="00C57396"/>
    <w:rsid w:val="00C6096E"/>
    <w:rsid w:val="00C624BD"/>
    <w:rsid w:val="00C62F3C"/>
    <w:rsid w:val="00C71EF5"/>
    <w:rsid w:val="00C72E46"/>
    <w:rsid w:val="00C73642"/>
    <w:rsid w:val="00C80100"/>
    <w:rsid w:val="00C81FE8"/>
    <w:rsid w:val="00C833F3"/>
    <w:rsid w:val="00C835A5"/>
    <w:rsid w:val="00C84B1E"/>
    <w:rsid w:val="00C84FFF"/>
    <w:rsid w:val="00C903BC"/>
    <w:rsid w:val="00C90438"/>
    <w:rsid w:val="00C909FC"/>
    <w:rsid w:val="00C91FDB"/>
    <w:rsid w:val="00C92438"/>
    <w:rsid w:val="00C9327F"/>
    <w:rsid w:val="00C93886"/>
    <w:rsid w:val="00C93DD3"/>
    <w:rsid w:val="00CA0649"/>
    <w:rsid w:val="00CA4390"/>
    <w:rsid w:val="00CA466F"/>
    <w:rsid w:val="00CA67D3"/>
    <w:rsid w:val="00CA6E39"/>
    <w:rsid w:val="00CB31B7"/>
    <w:rsid w:val="00CB618D"/>
    <w:rsid w:val="00CB767E"/>
    <w:rsid w:val="00CB76EC"/>
    <w:rsid w:val="00CC020E"/>
    <w:rsid w:val="00CC10D7"/>
    <w:rsid w:val="00CC4344"/>
    <w:rsid w:val="00CC475B"/>
    <w:rsid w:val="00CD1F9B"/>
    <w:rsid w:val="00CD5B00"/>
    <w:rsid w:val="00CD75DC"/>
    <w:rsid w:val="00CE0B97"/>
    <w:rsid w:val="00CE186D"/>
    <w:rsid w:val="00CE2AFD"/>
    <w:rsid w:val="00CE3392"/>
    <w:rsid w:val="00CE3804"/>
    <w:rsid w:val="00CE5861"/>
    <w:rsid w:val="00CF06BB"/>
    <w:rsid w:val="00CF10D9"/>
    <w:rsid w:val="00CF166A"/>
    <w:rsid w:val="00CF1DBC"/>
    <w:rsid w:val="00CF2906"/>
    <w:rsid w:val="00CF4F1C"/>
    <w:rsid w:val="00CF6DE1"/>
    <w:rsid w:val="00D010E5"/>
    <w:rsid w:val="00D04E4F"/>
    <w:rsid w:val="00D07516"/>
    <w:rsid w:val="00D11BE1"/>
    <w:rsid w:val="00D207A5"/>
    <w:rsid w:val="00D23EA5"/>
    <w:rsid w:val="00D24614"/>
    <w:rsid w:val="00D26175"/>
    <w:rsid w:val="00D26543"/>
    <w:rsid w:val="00D27487"/>
    <w:rsid w:val="00D32836"/>
    <w:rsid w:val="00D332EF"/>
    <w:rsid w:val="00D34000"/>
    <w:rsid w:val="00D36CE1"/>
    <w:rsid w:val="00D41A4B"/>
    <w:rsid w:val="00D441A7"/>
    <w:rsid w:val="00D44BAB"/>
    <w:rsid w:val="00D46B33"/>
    <w:rsid w:val="00D47E74"/>
    <w:rsid w:val="00D53ED9"/>
    <w:rsid w:val="00D54AD9"/>
    <w:rsid w:val="00D55EBD"/>
    <w:rsid w:val="00D56B9F"/>
    <w:rsid w:val="00D5755A"/>
    <w:rsid w:val="00D604BD"/>
    <w:rsid w:val="00D650EB"/>
    <w:rsid w:val="00D65152"/>
    <w:rsid w:val="00D67CDA"/>
    <w:rsid w:val="00D74209"/>
    <w:rsid w:val="00D75BC3"/>
    <w:rsid w:val="00D82A8E"/>
    <w:rsid w:val="00D856F4"/>
    <w:rsid w:val="00D87214"/>
    <w:rsid w:val="00D919C2"/>
    <w:rsid w:val="00D91DAE"/>
    <w:rsid w:val="00D965EB"/>
    <w:rsid w:val="00DA30A8"/>
    <w:rsid w:val="00DA4716"/>
    <w:rsid w:val="00DA4798"/>
    <w:rsid w:val="00DA594B"/>
    <w:rsid w:val="00DB0A25"/>
    <w:rsid w:val="00DB0EB9"/>
    <w:rsid w:val="00DB1042"/>
    <w:rsid w:val="00DB2EC3"/>
    <w:rsid w:val="00DB30BB"/>
    <w:rsid w:val="00DB38C6"/>
    <w:rsid w:val="00DB39CB"/>
    <w:rsid w:val="00DB49CF"/>
    <w:rsid w:val="00DB4EA5"/>
    <w:rsid w:val="00DB7D9B"/>
    <w:rsid w:val="00DC1064"/>
    <w:rsid w:val="00DC17FF"/>
    <w:rsid w:val="00DC4CC5"/>
    <w:rsid w:val="00DC4DC0"/>
    <w:rsid w:val="00DC5FB3"/>
    <w:rsid w:val="00DD1CBF"/>
    <w:rsid w:val="00DD4838"/>
    <w:rsid w:val="00DD4D15"/>
    <w:rsid w:val="00DD5798"/>
    <w:rsid w:val="00DD7246"/>
    <w:rsid w:val="00DE0508"/>
    <w:rsid w:val="00DE058D"/>
    <w:rsid w:val="00DE10F0"/>
    <w:rsid w:val="00DE35FD"/>
    <w:rsid w:val="00DE7B7A"/>
    <w:rsid w:val="00DF00C3"/>
    <w:rsid w:val="00DF2900"/>
    <w:rsid w:val="00DF3365"/>
    <w:rsid w:val="00DF4DDB"/>
    <w:rsid w:val="00DF4F43"/>
    <w:rsid w:val="00DF5194"/>
    <w:rsid w:val="00DF6722"/>
    <w:rsid w:val="00E00BCB"/>
    <w:rsid w:val="00E032D4"/>
    <w:rsid w:val="00E04824"/>
    <w:rsid w:val="00E04852"/>
    <w:rsid w:val="00E0667B"/>
    <w:rsid w:val="00E07F8A"/>
    <w:rsid w:val="00E10008"/>
    <w:rsid w:val="00E12795"/>
    <w:rsid w:val="00E141EC"/>
    <w:rsid w:val="00E15671"/>
    <w:rsid w:val="00E1725B"/>
    <w:rsid w:val="00E176F6"/>
    <w:rsid w:val="00E20716"/>
    <w:rsid w:val="00E20FF9"/>
    <w:rsid w:val="00E21A08"/>
    <w:rsid w:val="00E25CE5"/>
    <w:rsid w:val="00E301F0"/>
    <w:rsid w:val="00E304EA"/>
    <w:rsid w:val="00E30566"/>
    <w:rsid w:val="00E331FF"/>
    <w:rsid w:val="00E36F61"/>
    <w:rsid w:val="00E416BD"/>
    <w:rsid w:val="00E446C5"/>
    <w:rsid w:val="00E44C28"/>
    <w:rsid w:val="00E4576D"/>
    <w:rsid w:val="00E45A0F"/>
    <w:rsid w:val="00E464AE"/>
    <w:rsid w:val="00E47133"/>
    <w:rsid w:val="00E471F1"/>
    <w:rsid w:val="00E52FD5"/>
    <w:rsid w:val="00E5632C"/>
    <w:rsid w:val="00E572B9"/>
    <w:rsid w:val="00E60A38"/>
    <w:rsid w:val="00E60B8C"/>
    <w:rsid w:val="00E616EB"/>
    <w:rsid w:val="00E7054C"/>
    <w:rsid w:val="00E7149D"/>
    <w:rsid w:val="00E77754"/>
    <w:rsid w:val="00E87E60"/>
    <w:rsid w:val="00E920EC"/>
    <w:rsid w:val="00E932E0"/>
    <w:rsid w:val="00E955A4"/>
    <w:rsid w:val="00E96DE0"/>
    <w:rsid w:val="00E97FDC"/>
    <w:rsid w:val="00EA0D5B"/>
    <w:rsid w:val="00EA1DB7"/>
    <w:rsid w:val="00EA6C81"/>
    <w:rsid w:val="00EB1748"/>
    <w:rsid w:val="00EB2747"/>
    <w:rsid w:val="00EB4B25"/>
    <w:rsid w:val="00EB6038"/>
    <w:rsid w:val="00EC3EA4"/>
    <w:rsid w:val="00EC5D7B"/>
    <w:rsid w:val="00EC7023"/>
    <w:rsid w:val="00ED07C7"/>
    <w:rsid w:val="00ED12B3"/>
    <w:rsid w:val="00ED2BB5"/>
    <w:rsid w:val="00ED2F07"/>
    <w:rsid w:val="00ED366E"/>
    <w:rsid w:val="00ED393E"/>
    <w:rsid w:val="00ED3FD7"/>
    <w:rsid w:val="00EE1155"/>
    <w:rsid w:val="00EE51CA"/>
    <w:rsid w:val="00EE523A"/>
    <w:rsid w:val="00EE6B73"/>
    <w:rsid w:val="00EE71D1"/>
    <w:rsid w:val="00EF31E1"/>
    <w:rsid w:val="00EF4073"/>
    <w:rsid w:val="00EF50F0"/>
    <w:rsid w:val="00EF5E0F"/>
    <w:rsid w:val="00EF69CE"/>
    <w:rsid w:val="00EF7B66"/>
    <w:rsid w:val="00F010FF"/>
    <w:rsid w:val="00F018AE"/>
    <w:rsid w:val="00F02240"/>
    <w:rsid w:val="00F033AB"/>
    <w:rsid w:val="00F033F4"/>
    <w:rsid w:val="00F056D4"/>
    <w:rsid w:val="00F131F9"/>
    <w:rsid w:val="00F13253"/>
    <w:rsid w:val="00F1409D"/>
    <w:rsid w:val="00F146F7"/>
    <w:rsid w:val="00F1604E"/>
    <w:rsid w:val="00F23D93"/>
    <w:rsid w:val="00F24ECC"/>
    <w:rsid w:val="00F257F9"/>
    <w:rsid w:val="00F263CC"/>
    <w:rsid w:val="00F349DB"/>
    <w:rsid w:val="00F3702C"/>
    <w:rsid w:val="00F40279"/>
    <w:rsid w:val="00F4303B"/>
    <w:rsid w:val="00F46B75"/>
    <w:rsid w:val="00F4734B"/>
    <w:rsid w:val="00F5043F"/>
    <w:rsid w:val="00F53441"/>
    <w:rsid w:val="00F53533"/>
    <w:rsid w:val="00F56E5B"/>
    <w:rsid w:val="00F57CF8"/>
    <w:rsid w:val="00F6005C"/>
    <w:rsid w:val="00F60D6B"/>
    <w:rsid w:val="00F6135C"/>
    <w:rsid w:val="00F6329B"/>
    <w:rsid w:val="00F66660"/>
    <w:rsid w:val="00F70CD6"/>
    <w:rsid w:val="00F71F68"/>
    <w:rsid w:val="00F72E34"/>
    <w:rsid w:val="00F74721"/>
    <w:rsid w:val="00F760EE"/>
    <w:rsid w:val="00F76799"/>
    <w:rsid w:val="00F80FDB"/>
    <w:rsid w:val="00F811A8"/>
    <w:rsid w:val="00F82D6D"/>
    <w:rsid w:val="00F831C7"/>
    <w:rsid w:val="00F91960"/>
    <w:rsid w:val="00F9284B"/>
    <w:rsid w:val="00F95237"/>
    <w:rsid w:val="00F96866"/>
    <w:rsid w:val="00F96CDB"/>
    <w:rsid w:val="00FA0AF2"/>
    <w:rsid w:val="00FA271F"/>
    <w:rsid w:val="00FA2CBD"/>
    <w:rsid w:val="00FA2F84"/>
    <w:rsid w:val="00FA4E4A"/>
    <w:rsid w:val="00FA5749"/>
    <w:rsid w:val="00FA5D0E"/>
    <w:rsid w:val="00FA76A7"/>
    <w:rsid w:val="00FA7E33"/>
    <w:rsid w:val="00FB0937"/>
    <w:rsid w:val="00FB1826"/>
    <w:rsid w:val="00FB5F32"/>
    <w:rsid w:val="00FB6E8F"/>
    <w:rsid w:val="00FB7365"/>
    <w:rsid w:val="00FB73ED"/>
    <w:rsid w:val="00FB7DBB"/>
    <w:rsid w:val="00FC04B1"/>
    <w:rsid w:val="00FC0D4C"/>
    <w:rsid w:val="00FD0794"/>
    <w:rsid w:val="00FD24C2"/>
    <w:rsid w:val="00FD510E"/>
    <w:rsid w:val="00FE1962"/>
    <w:rsid w:val="00FE5E6F"/>
    <w:rsid w:val="00FF2F6E"/>
    <w:rsid w:val="00FF34C9"/>
    <w:rsid w:val="00FF46EF"/>
    <w:rsid w:val="00FF6A92"/>
    <w:rsid w:val="00FF74B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166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5B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45B"/>
    <w:pPr>
      <w:ind w:left="720"/>
      <w:contextualSpacing/>
    </w:pPr>
  </w:style>
  <w:style w:type="paragraph" w:customStyle="1" w:styleId="ConsPlusCell">
    <w:name w:val="ConsPlusCell"/>
    <w:uiPriority w:val="99"/>
    <w:rsid w:val="00F018AE"/>
    <w:pPr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1DAF"/>
  </w:style>
  <w:style w:type="paragraph" w:styleId="a5">
    <w:name w:val="header"/>
    <w:basedOn w:val="a"/>
    <w:link w:val="a6"/>
    <w:uiPriority w:val="99"/>
    <w:unhideWhenUsed/>
    <w:rsid w:val="00675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5F7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675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5F73"/>
    <w:rPr>
      <w:rFonts w:eastAsia="Times New Roman"/>
      <w:b w:val="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44CF9"/>
  </w:style>
  <w:style w:type="table" w:customStyle="1" w:styleId="11">
    <w:name w:val="Таблица простая 11"/>
    <w:basedOn w:val="a1"/>
    <w:uiPriority w:val="41"/>
    <w:rsid w:val="00B44CF9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Сетка таблицы2"/>
    <w:basedOn w:val="a1"/>
    <w:next w:val="a3"/>
    <w:uiPriority w:val="59"/>
    <w:rsid w:val="00DF6722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B0A25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B0A25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3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1E1"/>
    <w:rPr>
      <w:rFonts w:ascii="Tahoma" w:eastAsia="Times New Roman" w:hAnsi="Tahoma" w:cs="Tahoma"/>
      <w:b w:val="0"/>
      <w:sz w:val="16"/>
      <w:szCs w:val="16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C80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BB74CE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BB74CE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A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F20E7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F20E7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C0A54"/>
  </w:style>
  <w:style w:type="table" w:customStyle="1" w:styleId="6">
    <w:name w:val="Сетка таблицы6"/>
    <w:basedOn w:val="a1"/>
    <w:next w:val="a3"/>
    <w:uiPriority w:val="59"/>
    <w:rsid w:val="008C0A54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 светлая1"/>
    <w:basedOn w:val="a1"/>
    <w:uiPriority w:val="40"/>
    <w:rsid w:val="008C0A54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8C0A54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7">
    <w:name w:val="Сетка таблицы7"/>
    <w:basedOn w:val="a1"/>
    <w:next w:val="a3"/>
    <w:uiPriority w:val="59"/>
    <w:rsid w:val="002C7FA7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C7FA7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D366E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C833F3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1E6518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1E6518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876C5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9C2603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E234F"/>
  </w:style>
  <w:style w:type="numbering" w:customStyle="1" w:styleId="112">
    <w:name w:val="Нет списка11"/>
    <w:next w:val="a2"/>
    <w:uiPriority w:val="99"/>
    <w:semiHidden/>
    <w:unhideWhenUsed/>
    <w:rsid w:val="007E234F"/>
  </w:style>
  <w:style w:type="table" w:customStyle="1" w:styleId="17">
    <w:name w:val="Сетка таблицы17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E234F"/>
  </w:style>
  <w:style w:type="table" w:customStyle="1" w:styleId="PlainTable12">
    <w:name w:val="Plain Table 12"/>
    <w:basedOn w:val="a1"/>
    <w:uiPriority w:val="41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3">
    <w:name w:val="Сетка таблицы23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E234F"/>
  </w:style>
  <w:style w:type="table" w:customStyle="1" w:styleId="61">
    <w:name w:val="Сетка таблицы61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a1"/>
    <w:uiPriority w:val="41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71">
    <w:name w:val="Сетка таблицы71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8373B2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B91967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946CBC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Таблица простая 12"/>
    <w:basedOn w:val="a1"/>
    <w:uiPriority w:val="41"/>
    <w:rsid w:val="000D5100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5">
    <w:name w:val="Сетка таблицы светлая2"/>
    <w:basedOn w:val="a1"/>
    <w:uiPriority w:val="40"/>
    <w:rsid w:val="000D5100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Таблица простая 12"/>
    <w:basedOn w:val="a1"/>
    <w:uiPriority w:val="41"/>
    <w:rsid w:val="009F2BFB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6">
    <w:name w:val="Сетка таблицы светлая2"/>
    <w:basedOn w:val="a1"/>
    <w:uiPriority w:val="40"/>
    <w:rsid w:val="009F2BFB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6C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E0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E9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D87214"/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59"/>
    <w:rsid w:val="002B5241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3"/>
    <w:uiPriority w:val="59"/>
    <w:rsid w:val="002B5241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F34C9"/>
    <w:rPr>
      <w:color w:val="F59E00" w:themeColor="hyperlink"/>
      <w:u w:val="single"/>
    </w:rPr>
  </w:style>
  <w:style w:type="table" w:customStyle="1" w:styleId="271">
    <w:name w:val="Сетка таблицы271"/>
    <w:basedOn w:val="a1"/>
    <w:next w:val="a3"/>
    <w:uiPriority w:val="59"/>
    <w:rsid w:val="003E1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C11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114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114B"/>
    <w:rPr>
      <w:rFonts w:eastAsia="Times New Roman"/>
      <w:b w:val="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11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114B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5B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45B"/>
    <w:pPr>
      <w:ind w:left="720"/>
      <w:contextualSpacing/>
    </w:pPr>
  </w:style>
  <w:style w:type="paragraph" w:customStyle="1" w:styleId="ConsPlusCell">
    <w:name w:val="ConsPlusCell"/>
    <w:uiPriority w:val="99"/>
    <w:rsid w:val="00F018AE"/>
    <w:pPr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1DAF"/>
  </w:style>
  <w:style w:type="paragraph" w:styleId="a5">
    <w:name w:val="header"/>
    <w:basedOn w:val="a"/>
    <w:link w:val="a6"/>
    <w:uiPriority w:val="99"/>
    <w:unhideWhenUsed/>
    <w:rsid w:val="00675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5F7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675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5F73"/>
    <w:rPr>
      <w:rFonts w:eastAsia="Times New Roman"/>
      <w:b w:val="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44CF9"/>
  </w:style>
  <w:style w:type="table" w:customStyle="1" w:styleId="11">
    <w:name w:val="Таблица простая 11"/>
    <w:basedOn w:val="a1"/>
    <w:uiPriority w:val="41"/>
    <w:rsid w:val="00B44CF9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Сетка таблицы2"/>
    <w:basedOn w:val="a1"/>
    <w:next w:val="a3"/>
    <w:uiPriority w:val="59"/>
    <w:rsid w:val="00DF6722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B0A25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B0A25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3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1E1"/>
    <w:rPr>
      <w:rFonts w:ascii="Tahoma" w:eastAsia="Times New Roman" w:hAnsi="Tahoma" w:cs="Tahoma"/>
      <w:b w:val="0"/>
      <w:sz w:val="16"/>
      <w:szCs w:val="16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C80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BB74CE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BB74CE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A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F20E7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F20E7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C0A54"/>
  </w:style>
  <w:style w:type="table" w:customStyle="1" w:styleId="6">
    <w:name w:val="Сетка таблицы6"/>
    <w:basedOn w:val="a1"/>
    <w:next w:val="a3"/>
    <w:uiPriority w:val="59"/>
    <w:rsid w:val="008C0A54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 светлая1"/>
    <w:basedOn w:val="a1"/>
    <w:uiPriority w:val="40"/>
    <w:rsid w:val="008C0A54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8C0A54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7">
    <w:name w:val="Сетка таблицы7"/>
    <w:basedOn w:val="a1"/>
    <w:next w:val="a3"/>
    <w:uiPriority w:val="59"/>
    <w:rsid w:val="002C7FA7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C7FA7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D366E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C833F3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1E6518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1E6518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876C5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9C2603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E234F"/>
  </w:style>
  <w:style w:type="numbering" w:customStyle="1" w:styleId="112">
    <w:name w:val="Нет списка11"/>
    <w:next w:val="a2"/>
    <w:uiPriority w:val="99"/>
    <w:semiHidden/>
    <w:unhideWhenUsed/>
    <w:rsid w:val="007E234F"/>
  </w:style>
  <w:style w:type="table" w:customStyle="1" w:styleId="17">
    <w:name w:val="Сетка таблицы17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E234F"/>
  </w:style>
  <w:style w:type="table" w:customStyle="1" w:styleId="PlainTable12">
    <w:name w:val="Plain Table 12"/>
    <w:basedOn w:val="a1"/>
    <w:uiPriority w:val="41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3">
    <w:name w:val="Сетка таблицы23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7E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7E234F"/>
    <w:pPr>
      <w:jc w:val="both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E234F"/>
  </w:style>
  <w:style w:type="table" w:customStyle="1" w:styleId="61">
    <w:name w:val="Сетка таблицы61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a1"/>
    <w:uiPriority w:val="41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71">
    <w:name w:val="Сетка таблицы71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7E234F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8373B2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B91967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946CBC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Таблица простая 12"/>
    <w:basedOn w:val="a1"/>
    <w:uiPriority w:val="41"/>
    <w:rsid w:val="000D5100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5">
    <w:name w:val="Сетка таблицы светлая2"/>
    <w:basedOn w:val="a1"/>
    <w:uiPriority w:val="40"/>
    <w:rsid w:val="000D5100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Таблица простая 12"/>
    <w:basedOn w:val="a1"/>
    <w:uiPriority w:val="41"/>
    <w:rsid w:val="009F2BFB"/>
    <w:pPr>
      <w:jc w:val="left"/>
    </w:pPr>
    <w:rPr>
      <w:rFonts w:asciiTheme="minorHAnsi" w:hAnsiTheme="minorHAnsi" w:cstheme="minorBidi"/>
      <w:b w:val="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6">
    <w:name w:val="Сетка таблицы светлая2"/>
    <w:basedOn w:val="a1"/>
    <w:uiPriority w:val="40"/>
    <w:rsid w:val="009F2BFB"/>
    <w:pPr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6C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E0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E9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D87214"/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3"/>
    <w:uiPriority w:val="59"/>
    <w:rsid w:val="00D87214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59"/>
    <w:rsid w:val="002B5241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3"/>
    <w:uiPriority w:val="59"/>
    <w:rsid w:val="002B5241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F34C9"/>
    <w:rPr>
      <w:color w:val="F59E00" w:themeColor="hyperlink"/>
      <w:u w:val="single"/>
    </w:rPr>
  </w:style>
  <w:style w:type="table" w:customStyle="1" w:styleId="271">
    <w:name w:val="Сетка таблицы271"/>
    <w:basedOn w:val="a1"/>
    <w:next w:val="a3"/>
    <w:uiPriority w:val="59"/>
    <w:rsid w:val="003E1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C11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114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114B"/>
    <w:rPr>
      <w:rFonts w:eastAsia="Times New Roman"/>
      <w:b w:val="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11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114B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impulse27.ru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полугодие 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ХУДОЖЕСТВЕННОЕ</c:v>
                </c:pt>
                <c:pt idx="1">
                  <c:v>ТЕХНИЧЕСКОЕ</c:v>
                </c:pt>
                <c:pt idx="2">
                  <c:v>ФИЗКУЛЬТУРНО-..</c:v>
                </c:pt>
                <c:pt idx="3">
                  <c:v>СОЦИАЛЬНО-..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 2022-2023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ХУДОЖЕСТВЕННОЕ</c:v>
                </c:pt>
                <c:pt idx="1">
                  <c:v>ТЕХНИЧЕСКОЕ</c:v>
                </c:pt>
                <c:pt idx="2">
                  <c:v>ФИЗКУЛЬТУРНО-..</c:v>
                </c:pt>
                <c:pt idx="3">
                  <c:v>СОЦИАЛЬНО-..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023488"/>
        <c:axId val="97025024"/>
      </c:barChart>
      <c:catAx>
        <c:axId val="97023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025024"/>
        <c:crosses val="autoZero"/>
        <c:auto val="1"/>
        <c:lblAlgn val="ctr"/>
        <c:lblOffset val="100"/>
        <c:noMultiLvlLbl val="0"/>
      </c:catAx>
      <c:valAx>
        <c:axId val="9702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02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полугодие 2021-2022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Платные услуги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 2022-2023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Платные услуги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853248"/>
        <c:axId val="98854784"/>
      </c:barChart>
      <c:catAx>
        <c:axId val="9885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854784"/>
        <c:crossesAt val="0"/>
        <c:auto val="1"/>
        <c:lblAlgn val="ctr"/>
        <c:lblOffset val="100"/>
        <c:noMultiLvlLbl val="0"/>
      </c:catAx>
      <c:valAx>
        <c:axId val="9885478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853248"/>
        <c:crosses val="autoZero"/>
        <c:crossBetween val="between"/>
        <c:majorUnit val="0.5"/>
        <c:minorUnit val="0.1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1B47-C526-4D37-9EF3-A1C85209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33</Pages>
  <Words>8044</Words>
  <Characters>45856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Freide</cp:lastModifiedBy>
  <cp:revision>74</cp:revision>
  <cp:lastPrinted>2023-04-20T03:15:00Z</cp:lastPrinted>
  <dcterms:created xsi:type="dcterms:W3CDTF">2022-04-08T02:54:00Z</dcterms:created>
  <dcterms:modified xsi:type="dcterms:W3CDTF">2023-04-20T03:26:00Z</dcterms:modified>
</cp:coreProperties>
</file>